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E47" w:rsidRDefault="00231E47">
      <w:pPr>
        <w:widowControl w:val="0"/>
        <w:pBdr>
          <w:top w:val="nil"/>
          <w:left w:val="nil"/>
          <w:bottom w:val="nil"/>
          <w:right w:val="nil"/>
          <w:between w:val="nil"/>
        </w:pBdr>
        <w:spacing w:after="0" w:line="276" w:lineRule="auto"/>
      </w:pPr>
    </w:p>
    <w:tbl>
      <w:tblPr>
        <w:tblStyle w:val="a"/>
        <w:tblpPr w:leftFromText="141" w:rightFromText="141" w:vertAnchor="text" w:tblpX="-318" w:tblpY="776"/>
        <w:tblW w:w="15984" w:type="dxa"/>
        <w:tblInd w:w="0" w:type="dxa"/>
        <w:tblLayout w:type="fixed"/>
        <w:tblLook w:val="0000"/>
      </w:tblPr>
      <w:tblGrid>
        <w:gridCol w:w="8472"/>
        <w:gridCol w:w="2693"/>
        <w:gridCol w:w="4819"/>
      </w:tblGrid>
      <w:tr w:rsidR="00231E47" w:rsidTr="005E4E5A">
        <w:trPr>
          <w:cantSplit/>
          <w:trHeight w:val="300"/>
          <w:tblHeader/>
        </w:trPr>
        <w:tc>
          <w:tcPr>
            <w:tcW w:w="15984" w:type="dxa"/>
            <w:gridSpan w:val="3"/>
            <w:tcBorders>
              <w:top w:val="single" w:sz="4" w:space="0" w:color="000000"/>
              <w:left w:val="single" w:sz="4" w:space="0" w:color="000000"/>
              <w:bottom w:val="single" w:sz="4" w:space="0" w:color="000000"/>
              <w:right w:val="single" w:sz="4" w:space="0" w:color="000000"/>
            </w:tcBorders>
            <w:shd w:val="clear" w:color="auto" w:fill="000099"/>
            <w:tcMar>
              <w:top w:w="0" w:type="dxa"/>
              <w:left w:w="108" w:type="dxa"/>
              <w:bottom w:w="0" w:type="dxa"/>
              <w:right w:w="108" w:type="dxa"/>
            </w:tcMar>
            <w:vAlign w:val="center"/>
          </w:tcPr>
          <w:p w:rsidR="00231E47" w:rsidRDefault="00C565E6" w:rsidP="005E4E5A">
            <w:pPr>
              <w:widowControl w:val="0"/>
              <w:spacing w:line="251" w:lineRule="auto"/>
              <w:jc w:val="center"/>
              <w:rPr>
                <w:b/>
                <w:color w:val="FFFFFF"/>
              </w:rPr>
            </w:pPr>
            <w:r>
              <w:rPr>
                <w:b/>
                <w:color w:val="FFFFFF"/>
              </w:rPr>
              <w:t>DATOS IDENTIFICATIVOS</w:t>
            </w:r>
          </w:p>
        </w:tc>
      </w:tr>
      <w:tr w:rsidR="00231E47" w:rsidTr="005E4E5A">
        <w:trPr>
          <w:cantSplit/>
          <w:trHeight w:val="300"/>
          <w:tblHeader/>
        </w:trPr>
        <w:tc>
          <w:tcPr>
            <w:tcW w:w="15984" w:type="dxa"/>
            <w:gridSpan w:val="3"/>
            <w:tcBorders>
              <w:top w:val="single" w:sz="4" w:space="0" w:color="000000"/>
              <w:bottom w:val="single" w:sz="4" w:space="0" w:color="000000"/>
            </w:tcBorders>
            <w:shd w:val="clear" w:color="auto" w:fill="FFFFFF"/>
            <w:tcMar>
              <w:top w:w="0" w:type="dxa"/>
              <w:left w:w="108" w:type="dxa"/>
              <w:bottom w:w="0" w:type="dxa"/>
              <w:right w:w="108" w:type="dxa"/>
            </w:tcMar>
            <w:vAlign w:val="center"/>
          </w:tcPr>
          <w:p w:rsidR="00231E47" w:rsidRDefault="00231E47" w:rsidP="005E4E5A">
            <w:pPr>
              <w:widowControl w:val="0"/>
              <w:spacing w:line="251" w:lineRule="auto"/>
              <w:jc w:val="center"/>
              <w:rPr>
                <w:b/>
                <w:color w:val="FFFFFF"/>
              </w:rPr>
            </w:pPr>
          </w:p>
        </w:tc>
      </w:tr>
      <w:tr w:rsidR="00231E47" w:rsidTr="00DD1E80">
        <w:trPr>
          <w:cantSplit/>
          <w:trHeight w:val="499"/>
          <w:tblHeader/>
        </w:trPr>
        <w:tc>
          <w:tcPr>
            <w:tcW w:w="8472" w:type="dxa"/>
            <w:tcBorders>
              <w:top w:val="single" w:sz="4" w:space="0" w:color="000000"/>
              <w:left w:val="single" w:sz="4" w:space="0" w:color="000000"/>
              <w:bottom w:val="single" w:sz="4" w:space="0" w:color="000001"/>
              <w:right w:val="single" w:sz="4" w:space="0" w:color="000000"/>
            </w:tcBorders>
            <w:shd w:val="clear" w:color="auto" w:fill="auto"/>
            <w:tcMar>
              <w:top w:w="0" w:type="dxa"/>
              <w:left w:w="72" w:type="dxa"/>
              <w:bottom w:w="0" w:type="dxa"/>
              <w:right w:w="108" w:type="dxa"/>
            </w:tcMar>
          </w:tcPr>
          <w:p w:rsidR="00231E47" w:rsidRDefault="00C565E6" w:rsidP="005E4E5A">
            <w:pPr>
              <w:widowControl w:val="0"/>
              <w:spacing w:line="251" w:lineRule="auto"/>
              <w:ind w:left="2"/>
              <w:rPr>
                <w:b/>
                <w:color w:val="000000"/>
              </w:rPr>
            </w:pPr>
            <w:r>
              <w:rPr>
                <w:b/>
                <w:color w:val="000000"/>
              </w:rPr>
              <w:t>Título</w:t>
            </w:r>
          </w:p>
          <w:p w:rsidR="00231E47" w:rsidRDefault="00C565E6" w:rsidP="005E4E5A">
            <w:pPr>
              <w:widowControl w:val="0"/>
              <w:spacing w:line="251" w:lineRule="auto"/>
              <w:rPr>
                <w:b/>
                <w:color w:val="000000"/>
              </w:rPr>
            </w:pPr>
            <w:r>
              <w:rPr>
                <w:b/>
              </w:rPr>
              <w:t>Misioneros: Mensajeros de esperanza alrededor del mundo</w:t>
            </w:r>
          </w:p>
        </w:tc>
        <w:tc>
          <w:tcPr>
            <w:tcW w:w="2693" w:type="dxa"/>
            <w:tcBorders>
              <w:top w:val="single" w:sz="4" w:space="0" w:color="000000"/>
              <w:left w:val="single" w:sz="4" w:space="0" w:color="000000"/>
              <w:bottom w:val="single" w:sz="4" w:space="0" w:color="000001"/>
              <w:right w:val="single" w:sz="4" w:space="0" w:color="000001"/>
            </w:tcBorders>
            <w:shd w:val="clear" w:color="auto" w:fill="FFFFFF"/>
          </w:tcPr>
          <w:p w:rsidR="00231E47" w:rsidRDefault="00C565E6" w:rsidP="005E4E5A">
            <w:pPr>
              <w:widowControl w:val="0"/>
              <w:rPr>
                <w:b/>
                <w:color w:val="000000"/>
              </w:rPr>
            </w:pPr>
            <w:r>
              <w:rPr>
                <w:b/>
                <w:color w:val="000000"/>
              </w:rPr>
              <w:t>Nivel y etapa</w:t>
            </w:r>
          </w:p>
          <w:p w:rsidR="00231E47" w:rsidRDefault="00C565E6" w:rsidP="005E4E5A">
            <w:pPr>
              <w:widowControl w:val="0"/>
              <w:rPr>
                <w:color w:val="000000"/>
              </w:rPr>
            </w:pPr>
            <w:r>
              <w:rPr>
                <w:color w:val="000000"/>
              </w:rPr>
              <w:t>Segundo ciclo de Educación Primaria (3º-4º curso).</w:t>
            </w:r>
          </w:p>
          <w:p w:rsidR="00231E47" w:rsidRDefault="00C565E6" w:rsidP="005E4E5A">
            <w:pPr>
              <w:widowControl w:val="0"/>
              <w:rPr>
                <w:color w:val="000000"/>
              </w:rPr>
            </w:pPr>
            <w:r>
              <w:rPr>
                <w:color w:val="000000"/>
              </w:rPr>
              <w:t>Adaptado a las capacidades y nivel madurativo del alumnado de 8-10 años, que ya tienen capacidad de empatía desarrollada y pueden comprender realidades más allá de su entorno inmediato.</w:t>
            </w:r>
          </w:p>
        </w:tc>
        <w:tc>
          <w:tcPr>
            <w:tcW w:w="4819" w:type="dxa"/>
            <w:tcBorders>
              <w:top w:val="single" w:sz="4" w:space="0" w:color="000000"/>
              <w:left w:val="single" w:sz="4" w:space="0" w:color="000000"/>
              <w:bottom w:val="single" w:sz="4" w:space="0" w:color="000001"/>
              <w:right w:val="single" w:sz="4" w:space="0" w:color="000000"/>
            </w:tcBorders>
            <w:shd w:val="clear" w:color="auto" w:fill="FFFFFF"/>
          </w:tcPr>
          <w:p w:rsidR="00231E47" w:rsidRDefault="00C565E6" w:rsidP="005E4E5A">
            <w:pPr>
              <w:widowControl w:val="0"/>
              <w:rPr>
                <w:b/>
                <w:color w:val="000000"/>
              </w:rPr>
            </w:pPr>
            <w:r>
              <w:rPr>
                <w:b/>
                <w:color w:val="000000"/>
              </w:rPr>
              <w:t>Área</w:t>
            </w:r>
          </w:p>
          <w:p w:rsidR="00231E47" w:rsidRDefault="00C565E6" w:rsidP="005E4E5A">
            <w:pPr>
              <w:widowControl w:val="0"/>
              <w:rPr>
                <w:color w:val="000000"/>
              </w:rPr>
            </w:pPr>
            <w:r>
              <w:rPr>
                <w:color w:val="000000"/>
              </w:rPr>
              <w:t>Religión Católica</w:t>
            </w:r>
          </w:p>
        </w:tc>
      </w:tr>
      <w:tr w:rsidR="00231E47" w:rsidTr="00DD1E80">
        <w:trPr>
          <w:cantSplit/>
          <w:trHeight w:val="260"/>
          <w:tblHeader/>
        </w:trPr>
        <w:tc>
          <w:tcPr>
            <w:tcW w:w="8472" w:type="dxa"/>
            <w:tcBorders>
              <w:left w:val="single" w:sz="4" w:space="0" w:color="000000"/>
              <w:bottom w:val="single" w:sz="4" w:space="0" w:color="000001"/>
              <w:right w:val="single" w:sz="4" w:space="0" w:color="000000"/>
            </w:tcBorders>
            <w:shd w:val="clear" w:color="auto" w:fill="FFFFFF"/>
            <w:tcMar>
              <w:top w:w="0" w:type="dxa"/>
              <w:left w:w="72" w:type="dxa"/>
              <w:bottom w:w="0" w:type="dxa"/>
              <w:right w:w="108" w:type="dxa"/>
            </w:tcMar>
          </w:tcPr>
          <w:p w:rsidR="00231E47" w:rsidRDefault="00C565E6" w:rsidP="005E4E5A">
            <w:pPr>
              <w:widowControl w:val="0"/>
              <w:spacing w:line="251" w:lineRule="auto"/>
              <w:ind w:left="2"/>
              <w:jc w:val="both"/>
              <w:rPr>
                <w:b/>
                <w:color w:val="000000"/>
              </w:rPr>
            </w:pPr>
            <w:r>
              <w:rPr>
                <w:b/>
                <w:color w:val="000000"/>
              </w:rPr>
              <w:lastRenderedPageBreak/>
              <w:t>Metodologías</w:t>
            </w:r>
          </w:p>
          <w:p w:rsidR="00231E47" w:rsidRDefault="00C565E6" w:rsidP="005E4E5A">
            <w:pPr>
              <w:widowControl w:val="0"/>
              <w:spacing w:line="251" w:lineRule="auto"/>
              <w:ind w:left="2"/>
              <w:jc w:val="both"/>
              <w:rPr>
                <w:color w:val="000000"/>
              </w:rPr>
            </w:pPr>
            <w:r>
              <w:rPr>
                <w:color w:val="000000"/>
              </w:rPr>
              <w:t>METODOLOGÍAS ACTIVAS</w:t>
            </w:r>
          </w:p>
          <w:p w:rsidR="00231E47" w:rsidRDefault="00C565E6" w:rsidP="005E4E5A">
            <w:pPr>
              <w:widowControl w:val="0"/>
              <w:spacing w:line="251" w:lineRule="auto"/>
              <w:ind w:left="720"/>
              <w:jc w:val="both"/>
              <w:rPr>
                <w:color w:val="000000"/>
              </w:rPr>
            </w:pPr>
            <w:r>
              <w:rPr>
                <w:color w:val="000000"/>
              </w:rPr>
              <w:t>APRENDIZAJE BASADO EN PROYECTOS (ABP)</w:t>
            </w:r>
          </w:p>
          <w:p w:rsidR="00231E47" w:rsidRPr="005E4E5A" w:rsidRDefault="00C565E6" w:rsidP="001C43E5">
            <w:pPr>
              <w:pStyle w:val="Prrafodelista"/>
              <w:widowControl w:val="0"/>
              <w:numPr>
                <w:ilvl w:val="0"/>
                <w:numId w:val="50"/>
              </w:numPr>
              <w:spacing w:line="251" w:lineRule="auto"/>
              <w:jc w:val="both"/>
              <w:rPr>
                <w:color w:val="000000"/>
              </w:rPr>
            </w:pPr>
            <w:r w:rsidRPr="005E4E5A">
              <w:rPr>
                <w:color w:val="000000"/>
              </w:rPr>
              <w:t>Desarrollo de un producto final concreto (hucha solidaria)</w:t>
            </w:r>
          </w:p>
          <w:p w:rsidR="00231E47" w:rsidRPr="005E4E5A" w:rsidRDefault="00C565E6" w:rsidP="001C43E5">
            <w:pPr>
              <w:pStyle w:val="Prrafodelista"/>
              <w:widowControl w:val="0"/>
              <w:numPr>
                <w:ilvl w:val="0"/>
                <w:numId w:val="50"/>
              </w:numPr>
              <w:spacing w:line="251" w:lineRule="auto"/>
              <w:jc w:val="both"/>
              <w:rPr>
                <w:color w:val="000000"/>
              </w:rPr>
            </w:pPr>
            <w:r w:rsidRPr="005E4E5A">
              <w:rPr>
                <w:color w:val="000000"/>
              </w:rPr>
              <w:t>Trabajo colaborativo y planificado</w:t>
            </w:r>
          </w:p>
          <w:p w:rsidR="00231E47" w:rsidRPr="005E4E5A" w:rsidRDefault="00C565E6" w:rsidP="001C43E5">
            <w:pPr>
              <w:pStyle w:val="Prrafodelista"/>
              <w:widowControl w:val="0"/>
              <w:numPr>
                <w:ilvl w:val="0"/>
                <w:numId w:val="50"/>
              </w:numPr>
              <w:spacing w:line="251" w:lineRule="auto"/>
              <w:jc w:val="both"/>
              <w:rPr>
                <w:color w:val="000000"/>
              </w:rPr>
            </w:pPr>
            <w:r w:rsidRPr="005E4E5A">
              <w:rPr>
                <w:color w:val="000000"/>
              </w:rPr>
              <w:t>Investigación y toma de decisiones</w:t>
            </w:r>
          </w:p>
          <w:p w:rsidR="00231E47" w:rsidRPr="005E4E5A" w:rsidRDefault="00C565E6" w:rsidP="001C43E5">
            <w:pPr>
              <w:pStyle w:val="Prrafodelista"/>
              <w:widowControl w:val="0"/>
              <w:numPr>
                <w:ilvl w:val="0"/>
                <w:numId w:val="50"/>
              </w:numPr>
              <w:spacing w:line="251" w:lineRule="auto"/>
              <w:jc w:val="both"/>
              <w:rPr>
                <w:color w:val="000000"/>
              </w:rPr>
            </w:pPr>
            <w:r w:rsidRPr="005E4E5A">
              <w:rPr>
                <w:color w:val="000000"/>
              </w:rPr>
              <w:t>Resolución de problemas reales</w:t>
            </w:r>
          </w:p>
          <w:p w:rsidR="00231E47" w:rsidRDefault="00C565E6" w:rsidP="005E4E5A">
            <w:pPr>
              <w:widowControl w:val="0"/>
              <w:spacing w:line="251" w:lineRule="auto"/>
              <w:ind w:left="720"/>
              <w:jc w:val="both"/>
              <w:rPr>
                <w:color w:val="000000"/>
              </w:rPr>
            </w:pPr>
            <w:r>
              <w:rPr>
                <w:color w:val="000000"/>
              </w:rPr>
              <w:t>APRENDIZAJE COOPERATIVO</w:t>
            </w:r>
          </w:p>
          <w:p w:rsidR="00231E47" w:rsidRPr="005E4E5A" w:rsidRDefault="00C565E6" w:rsidP="001C43E5">
            <w:pPr>
              <w:pStyle w:val="Prrafodelista"/>
              <w:widowControl w:val="0"/>
              <w:numPr>
                <w:ilvl w:val="0"/>
                <w:numId w:val="49"/>
              </w:numPr>
              <w:spacing w:line="251" w:lineRule="auto"/>
              <w:jc w:val="both"/>
              <w:rPr>
                <w:color w:val="000000"/>
              </w:rPr>
            </w:pPr>
            <w:r w:rsidRPr="005E4E5A">
              <w:rPr>
                <w:color w:val="000000"/>
              </w:rPr>
              <w:t>Trabajo en equipos heterogéneos de 4 miembros</w:t>
            </w:r>
          </w:p>
          <w:p w:rsidR="00231E47" w:rsidRPr="005E4E5A" w:rsidRDefault="00C565E6" w:rsidP="001C43E5">
            <w:pPr>
              <w:pStyle w:val="Prrafodelista"/>
              <w:widowControl w:val="0"/>
              <w:numPr>
                <w:ilvl w:val="0"/>
                <w:numId w:val="49"/>
              </w:numPr>
              <w:spacing w:line="251" w:lineRule="auto"/>
              <w:jc w:val="both"/>
              <w:rPr>
                <w:color w:val="000000"/>
              </w:rPr>
            </w:pPr>
            <w:r w:rsidRPr="005E4E5A">
              <w:rPr>
                <w:color w:val="000000"/>
              </w:rPr>
              <w:t>Técnica "1-2-4" para la toma de decisiones</w:t>
            </w:r>
          </w:p>
          <w:p w:rsidR="00231E47" w:rsidRPr="005E4E5A" w:rsidRDefault="00C565E6" w:rsidP="001C43E5">
            <w:pPr>
              <w:pStyle w:val="Prrafodelista"/>
              <w:widowControl w:val="0"/>
              <w:numPr>
                <w:ilvl w:val="0"/>
                <w:numId w:val="49"/>
              </w:numPr>
              <w:spacing w:line="251" w:lineRule="auto"/>
              <w:jc w:val="both"/>
              <w:rPr>
                <w:color w:val="000000"/>
              </w:rPr>
            </w:pPr>
            <w:r w:rsidRPr="005E4E5A">
              <w:rPr>
                <w:color w:val="000000"/>
              </w:rPr>
              <w:t>Interdependencia positiva</w:t>
            </w:r>
          </w:p>
          <w:p w:rsidR="00231E47" w:rsidRPr="005E4E5A" w:rsidRDefault="00C565E6" w:rsidP="001C43E5">
            <w:pPr>
              <w:pStyle w:val="Prrafodelista"/>
              <w:widowControl w:val="0"/>
              <w:numPr>
                <w:ilvl w:val="0"/>
                <w:numId w:val="49"/>
              </w:numPr>
              <w:spacing w:line="251" w:lineRule="auto"/>
              <w:jc w:val="both"/>
              <w:rPr>
                <w:color w:val="000000"/>
              </w:rPr>
            </w:pPr>
            <w:r w:rsidRPr="005E4E5A">
              <w:rPr>
                <w:color w:val="000000"/>
              </w:rPr>
              <w:t>Responsabilidad individual y grupal</w:t>
            </w:r>
          </w:p>
          <w:p w:rsidR="00231E47" w:rsidRDefault="00C565E6" w:rsidP="005E4E5A">
            <w:pPr>
              <w:widowControl w:val="0"/>
              <w:spacing w:line="251" w:lineRule="auto"/>
              <w:ind w:left="720"/>
              <w:jc w:val="both"/>
              <w:rPr>
                <w:color w:val="000000"/>
              </w:rPr>
            </w:pPr>
            <w:r>
              <w:rPr>
                <w:color w:val="000000"/>
              </w:rPr>
              <w:t>CULTURA DEL PENSAMIENTO</w:t>
            </w:r>
          </w:p>
          <w:p w:rsidR="00231E47" w:rsidRPr="005E4E5A" w:rsidRDefault="00C565E6" w:rsidP="001C43E5">
            <w:pPr>
              <w:pStyle w:val="Prrafodelista"/>
              <w:widowControl w:val="0"/>
              <w:numPr>
                <w:ilvl w:val="0"/>
                <w:numId w:val="48"/>
              </w:numPr>
              <w:spacing w:line="251" w:lineRule="auto"/>
              <w:jc w:val="both"/>
              <w:rPr>
                <w:color w:val="000000"/>
              </w:rPr>
            </w:pPr>
            <w:r w:rsidRPr="005E4E5A">
              <w:rPr>
                <w:color w:val="000000"/>
              </w:rPr>
              <w:t>Uso de organizadores gráficos</w:t>
            </w:r>
          </w:p>
          <w:p w:rsidR="00231E47" w:rsidRPr="005E4E5A" w:rsidRDefault="00C565E6" w:rsidP="001C43E5">
            <w:pPr>
              <w:pStyle w:val="Prrafodelista"/>
              <w:widowControl w:val="0"/>
              <w:numPr>
                <w:ilvl w:val="0"/>
                <w:numId w:val="48"/>
              </w:numPr>
              <w:spacing w:line="251" w:lineRule="auto"/>
              <w:jc w:val="both"/>
              <w:rPr>
                <w:color w:val="000000"/>
              </w:rPr>
            </w:pPr>
            <w:r w:rsidRPr="005E4E5A">
              <w:rPr>
                <w:color w:val="000000"/>
              </w:rPr>
              <w:t>Rutina de pensamiento "Veo-Pienso-Me pregunto"</w:t>
            </w:r>
          </w:p>
          <w:p w:rsidR="00231E47" w:rsidRPr="005E4E5A" w:rsidRDefault="00C565E6" w:rsidP="001C43E5">
            <w:pPr>
              <w:pStyle w:val="Prrafodelista"/>
              <w:widowControl w:val="0"/>
              <w:numPr>
                <w:ilvl w:val="0"/>
                <w:numId w:val="48"/>
              </w:numPr>
              <w:spacing w:line="251" w:lineRule="auto"/>
              <w:jc w:val="both"/>
              <w:rPr>
                <w:color w:val="000000"/>
              </w:rPr>
            </w:pPr>
            <w:r w:rsidRPr="005E4E5A">
              <w:rPr>
                <w:color w:val="000000"/>
              </w:rPr>
              <w:t>Representación visual de ideas</w:t>
            </w:r>
          </w:p>
          <w:p w:rsidR="00231E47" w:rsidRPr="005E4E5A" w:rsidRDefault="00C565E6" w:rsidP="001C43E5">
            <w:pPr>
              <w:pStyle w:val="Prrafodelista"/>
              <w:widowControl w:val="0"/>
              <w:numPr>
                <w:ilvl w:val="0"/>
                <w:numId w:val="48"/>
              </w:numPr>
              <w:spacing w:line="251" w:lineRule="auto"/>
              <w:jc w:val="both"/>
              <w:rPr>
                <w:color w:val="000000"/>
              </w:rPr>
            </w:pPr>
            <w:r w:rsidRPr="005E4E5A">
              <w:rPr>
                <w:color w:val="000000"/>
              </w:rPr>
              <w:t>Diseño creativo de la hucha</w:t>
            </w:r>
          </w:p>
          <w:p w:rsidR="00231E47" w:rsidRDefault="00C565E6" w:rsidP="005E4E5A">
            <w:pPr>
              <w:widowControl w:val="0"/>
              <w:spacing w:line="251" w:lineRule="auto"/>
              <w:ind w:left="720"/>
              <w:jc w:val="both"/>
              <w:rPr>
                <w:color w:val="000000"/>
              </w:rPr>
            </w:pPr>
            <w:r>
              <w:rPr>
                <w:color w:val="000000"/>
              </w:rPr>
              <w:t>APRENDIZAJE SERVICIO</w:t>
            </w:r>
          </w:p>
          <w:p w:rsidR="00231E47" w:rsidRPr="005E4E5A" w:rsidRDefault="00C565E6" w:rsidP="001C43E5">
            <w:pPr>
              <w:pStyle w:val="Prrafodelista"/>
              <w:widowControl w:val="0"/>
              <w:numPr>
                <w:ilvl w:val="0"/>
                <w:numId w:val="47"/>
              </w:numPr>
              <w:spacing w:line="251" w:lineRule="auto"/>
              <w:jc w:val="both"/>
              <w:rPr>
                <w:color w:val="000000"/>
              </w:rPr>
            </w:pPr>
            <w:r w:rsidRPr="005E4E5A">
              <w:rPr>
                <w:color w:val="000000"/>
              </w:rPr>
              <w:t>Conexión con una necesidad social real</w:t>
            </w:r>
          </w:p>
          <w:p w:rsidR="00231E47" w:rsidRPr="005E4E5A" w:rsidRDefault="00C565E6" w:rsidP="001C43E5">
            <w:pPr>
              <w:pStyle w:val="Prrafodelista"/>
              <w:widowControl w:val="0"/>
              <w:numPr>
                <w:ilvl w:val="0"/>
                <w:numId w:val="47"/>
              </w:numPr>
              <w:spacing w:line="251" w:lineRule="auto"/>
              <w:jc w:val="both"/>
              <w:rPr>
                <w:color w:val="000000"/>
              </w:rPr>
            </w:pPr>
            <w:r w:rsidRPr="005E4E5A">
              <w:rPr>
                <w:color w:val="000000"/>
              </w:rPr>
              <w:t>Compromiso con la comunidad</w:t>
            </w:r>
          </w:p>
          <w:p w:rsidR="00231E47" w:rsidRPr="005E4E5A" w:rsidRDefault="00C565E6" w:rsidP="001C43E5">
            <w:pPr>
              <w:pStyle w:val="Prrafodelista"/>
              <w:widowControl w:val="0"/>
              <w:numPr>
                <w:ilvl w:val="0"/>
                <w:numId w:val="47"/>
              </w:numPr>
              <w:spacing w:line="251" w:lineRule="auto"/>
              <w:jc w:val="both"/>
              <w:rPr>
                <w:color w:val="000000"/>
              </w:rPr>
            </w:pPr>
            <w:r w:rsidRPr="005E4E5A">
              <w:rPr>
                <w:color w:val="000000"/>
              </w:rPr>
              <w:t>Sensibilización y acción solidaria</w:t>
            </w:r>
          </w:p>
          <w:p w:rsidR="00231E47" w:rsidRPr="005E4E5A" w:rsidRDefault="00C565E6" w:rsidP="001C43E5">
            <w:pPr>
              <w:pStyle w:val="Prrafodelista"/>
              <w:widowControl w:val="0"/>
              <w:numPr>
                <w:ilvl w:val="0"/>
                <w:numId w:val="47"/>
              </w:numPr>
              <w:spacing w:line="251" w:lineRule="auto"/>
              <w:jc w:val="both"/>
              <w:rPr>
                <w:color w:val="000000"/>
              </w:rPr>
            </w:pPr>
            <w:r w:rsidRPr="005E4E5A">
              <w:rPr>
                <w:color w:val="000000"/>
              </w:rPr>
              <w:t>Vinculación fe-vida</w:t>
            </w:r>
          </w:p>
          <w:p w:rsidR="00231E47" w:rsidRDefault="00C565E6" w:rsidP="005E4E5A">
            <w:pPr>
              <w:widowControl w:val="0"/>
              <w:spacing w:line="251" w:lineRule="auto"/>
              <w:ind w:left="2"/>
              <w:jc w:val="both"/>
              <w:rPr>
                <w:color w:val="000000"/>
              </w:rPr>
            </w:pPr>
            <w:r>
              <w:rPr>
                <w:color w:val="000000"/>
              </w:rPr>
              <w:t>PRINCIPIOS METODOLÓGICOS</w:t>
            </w:r>
          </w:p>
          <w:p w:rsidR="00231E47" w:rsidRDefault="00C565E6" w:rsidP="001C43E5">
            <w:pPr>
              <w:widowControl w:val="0"/>
              <w:numPr>
                <w:ilvl w:val="0"/>
                <w:numId w:val="19"/>
              </w:numPr>
              <w:spacing w:line="251" w:lineRule="auto"/>
              <w:jc w:val="both"/>
              <w:rPr>
                <w:color w:val="000000"/>
              </w:rPr>
            </w:pPr>
            <w:r>
              <w:rPr>
                <w:color w:val="000000"/>
              </w:rPr>
              <w:t>PARTICIPACIÓN ACTIVA</w:t>
            </w:r>
          </w:p>
          <w:p w:rsidR="00231E47" w:rsidRPr="005E4E5A" w:rsidRDefault="00C565E6" w:rsidP="001C43E5">
            <w:pPr>
              <w:pStyle w:val="Prrafodelista"/>
              <w:widowControl w:val="0"/>
              <w:numPr>
                <w:ilvl w:val="0"/>
                <w:numId w:val="52"/>
              </w:numPr>
              <w:spacing w:line="251" w:lineRule="auto"/>
              <w:jc w:val="both"/>
              <w:rPr>
                <w:color w:val="000000"/>
              </w:rPr>
            </w:pPr>
            <w:r w:rsidRPr="005E4E5A">
              <w:rPr>
                <w:color w:val="000000"/>
              </w:rPr>
              <w:t>El alumno como protagonista</w:t>
            </w:r>
          </w:p>
          <w:p w:rsidR="00231E47" w:rsidRPr="005E4E5A" w:rsidRDefault="00C565E6" w:rsidP="001C43E5">
            <w:pPr>
              <w:pStyle w:val="Prrafodelista"/>
              <w:widowControl w:val="0"/>
              <w:numPr>
                <w:ilvl w:val="0"/>
                <w:numId w:val="52"/>
              </w:numPr>
              <w:spacing w:line="251" w:lineRule="auto"/>
              <w:jc w:val="both"/>
              <w:rPr>
                <w:color w:val="000000"/>
              </w:rPr>
            </w:pPr>
            <w:r w:rsidRPr="005E4E5A">
              <w:rPr>
                <w:color w:val="000000"/>
              </w:rPr>
              <w:t>Construcción del propio aprendizaje</w:t>
            </w:r>
          </w:p>
          <w:p w:rsidR="00231E47" w:rsidRPr="005E4E5A" w:rsidRDefault="00C565E6" w:rsidP="001C43E5">
            <w:pPr>
              <w:pStyle w:val="Prrafodelista"/>
              <w:widowControl w:val="0"/>
              <w:numPr>
                <w:ilvl w:val="0"/>
                <w:numId w:val="52"/>
              </w:numPr>
              <w:spacing w:line="251" w:lineRule="auto"/>
              <w:jc w:val="both"/>
              <w:rPr>
                <w:color w:val="000000"/>
              </w:rPr>
            </w:pPr>
            <w:r w:rsidRPr="005E4E5A">
              <w:rPr>
                <w:color w:val="000000"/>
              </w:rPr>
              <w:t>Implicación directa en las actividades</w:t>
            </w:r>
          </w:p>
          <w:p w:rsidR="00231E47" w:rsidRDefault="00C565E6" w:rsidP="001C43E5">
            <w:pPr>
              <w:widowControl w:val="0"/>
              <w:numPr>
                <w:ilvl w:val="0"/>
                <w:numId w:val="20"/>
              </w:numPr>
              <w:spacing w:line="251" w:lineRule="auto"/>
              <w:jc w:val="both"/>
              <w:rPr>
                <w:color w:val="000000"/>
              </w:rPr>
            </w:pPr>
            <w:r>
              <w:rPr>
                <w:color w:val="000000"/>
              </w:rPr>
              <w:t>SIGNIFICATIVIDAD</w:t>
            </w:r>
          </w:p>
          <w:p w:rsidR="00231E47" w:rsidRDefault="00C565E6" w:rsidP="005E4E5A">
            <w:pPr>
              <w:widowControl w:val="0"/>
              <w:spacing w:line="251" w:lineRule="auto"/>
              <w:ind w:left="360"/>
              <w:jc w:val="both"/>
              <w:rPr>
                <w:color w:val="000000"/>
              </w:rPr>
            </w:pPr>
            <w:r>
              <w:rPr>
                <w:color w:val="000000"/>
              </w:rPr>
              <w:t>Conexión con experiencias previas</w:t>
            </w:r>
          </w:p>
          <w:p w:rsidR="00231E47" w:rsidRDefault="00C565E6" w:rsidP="005E4E5A">
            <w:pPr>
              <w:widowControl w:val="0"/>
              <w:spacing w:line="251" w:lineRule="auto"/>
              <w:ind w:left="360"/>
              <w:jc w:val="both"/>
              <w:rPr>
                <w:color w:val="000000"/>
              </w:rPr>
            </w:pPr>
            <w:r>
              <w:rPr>
                <w:color w:val="000000"/>
              </w:rPr>
              <w:t>Contextualización del aprendizaje</w:t>
            </w:r>
          </w:p>
          <w:p w:rsidR="00231E47" w:rsidRDefault="00C565E6" w:rsidP="005E4E5A">
            <w:pPr>
              <w:widowControl w:val="0"/>
              <w:spacing w:line="251" w:lineRule="auto"/>
              <w:ind w:left="360"/>
              <w:jc w:val="both"/>
              <w:rPr>
                <w:color w:val="000000"/>
              </w:rPr>
            </w:pPr>
            <w:r>
              <w:rPr>
                <w:color w:val="000000"/>
              </w:rPr>
              <w:t>Aplicación práctica</w:t>
            </w:r>
          </w:p>
          <w:p w:rsidR="00231E47" w:rsidRDefault="00C565E6" w:rsidP="001C43E5">
            <w:pPr>
              <w:widowControl w:val="0"/>
              <w:numPr>
                <w:ilvl w:val="0"/>
                <w:numId w:val="21"/>
              </w:numPr>
              <w:spacing w:line="251" w:lineRule="auto"/>
              <w:jc w:val="both"/>
              <w:rPr>
                <w:color w:val="000000"/>
              </w:rPr>
            </w:pPr>
            <w:r>
              <w:rPr>
                <w:color w:val="000000"/>
              </w:rPr>
              <w:t>MOTIVACIÓN</w:t>
            </w:r>
          </w:p>
          <w:p w:rsidR="00231E47" w:rsidRDefault="00C565E6" w:rsidP="001C43E5">
            <w:pPr>
              <w:widowControl w:val="0"/>
              <w:numPr>
                <w:ilvl w:val="0"/>
                <w:numId w:val="22"/>
              </w:numPr>
              <w:spacing w:line="251" w:lineRule="auto"/>
              <w:jc w:val="both"/>
              <w:rPr>
                <w:color w:val="000000"/>
              </w:rPr>
            </w:pPr>
            <w:r>
              <w:rPr>
                <w:color w:val="000000"/>
              </w:rPr>
              <w:t>Elementos audiovisuales</w:t>
            </w:r>
          </w:p>
          <w:p w:rsidR="00231E47" w:rsidRDefault="00C565E6" w:rsidP="001C43E5">
            <w:pPr>
              <w:widowControl w:val="0"/>
              <w:numPr>
                <w:ilvl w:val="0"/>
                <w:numId w:val="22"/>
              </w:numPr>
              <w:spacing w:line="251" w:lineRule="auto"/>
              <w:jc w:val="both"/>
              <w:rPr>
                <w:color w:val="000000"/>
              </w:rPr>
            </w:pPr>
            <w:r>
              <w:rPr>
                <w:color w:val="000000"/>
              </w:rPr>
              <w:t>Producto final tangible</w:t>
            </w:r>
          </w:p>
          <w:p w:rsidR="00231E47" w:rsidRDefault="00C565E6" w:rsidP="001C43E5">
            <w:pPr>
              <w:widowControl w:val="0"/>
              <w:numPr>
                <w:ilvl w:val="0"/>
                <w:numId w:val="22"/>
              </w:numPr>
              <w:spacing w:line="251" w:lineRule="auto"/>
              <w:jc w:val="both"/>
              <w:rPr>
                <w:color w:val="000000"/>
              </w:rPr>
            </w:pPr>
            <w:r>
              <w:rPr>
                <w:color w:val="000000"/>
              </w:rPr>
              <w:t>Reconocimiento del esfuerzo</w:t>
            </w:r>
          </w:p>
          <w:p w:rsidR="00231E47" w:rsidRDefault="00C565E6" w:rsidP="001C43E5">
            <w:pPr>
              <w:widowControl w:val="0"/>
              <w:numPr>
                <w:ilvl w:val="0"/>
                <w:numId w:val="22"/>
              </w:numPr>
              <w:spacing w:line="251" w:lineRule="auto"/>
              <w:jc w:val="both"/>
              <w:rPr>
                <w:color w:val="000000"/>
              </w:rPr>
            </w:pPr>
            <w:r>
              <w:rPr>
                <w:color w:val="000000"/>
              </w:rPr>
              <w:t>Sentido social del aprendizaje</w:t>
            </w:r>
          </w:p>
          <w:p w:rsidR="00231E47" w:rsidRDefault="00C565E6" w:rsidP="001C43E5">
            <w:pPr>
              <w:widowControl w:val="0"/>
              <w:numPr>
                <w:ilvl w:val="0"/>
                <w:numId w:val="24"/>
              </w:numPr>
              <w:spacing w:line="251" w:lineRule="auto"/>
              <w:jc w:val="both"/>
              <w:rPr>
                <w:color w:val="000000"/>
              </w:rPr>
            </w:pPr>
            <w:r>
              <w:rPr>
                <w:color w:val="000000"/>
              </w:rPr>
              <w:t>GLOBALIZACIÓN</w:t>
            </w:r>
          </w:p>
          <w:p w:rsidR="00231E47" w:rsidRDefault="00C565E6" w:rsidP="001C43E5">
            <w:pPr>
              <w:widowControl w:val="0"/>
              <w:numPr>
                <w:ilvl w:val="0"/>
                <w:numId w:val="25"/>
              </w:numPr>
              <w:spacing w:line="251" w:lineRule="auto"/>
              <w:jc w:val="both"/>
              <w:rPr>
                <w:color w:val="000000"/>
              </w:rPr>
            </w:pPr>
            <w:r>
              <w:rPr>
                <w:color w:val="000000"/>
              </w:rPr>
              <w:t>Integración de diferentes áreas</w:t>
            </w:r>
          </w:p>
          <w:p w:rsidR="00231E47" w:rsidRDefault="00C565E6" w:rsidP="001C43E5">
            <w:pPr>
              <w:widowControl w:val="0"/>
              <w:numPr>
                <w:ilvl w:val="0"/>
                <w:numId w:val="25"/>
              </w:numPr>
              <w:spacing w:line="251" w:lineRule="auto"/>
              <w:jc w:val="both"/>
              <w:rPr>
                <w:color w:val="000000"/>
              </w:rPr>
            </w:pPr>
            <w:r>
              <w:rPr>
                <w:color w:val="000000"/>
              </w:rPr>
              <w:t>Conexión con la vida real</w:t>
            </w:r>
          </w:p>
          <w:p w:rsidR="00231E47" w:rsidRDefault="00C565E6" w:rsidP="001C43E5">
            <w:pPr>
              <w:widowControl w:val="0"/>
              <w:numPr>
                <w:ilvl w:val="0"/>
                <w:numId w:val="25"/>
              </w:numPr>
              <w:spacing w:line="251" w:lineRule="auto"/>
              <w:jc w:val="both"/>
              <w:rPr>
                <w:color w:val="000000"/>
              </w:rPr>
            </w:pPr>
            <w:r>
              <w:rPr>
                <w:color w:val="000000"/>
              </w:rPr>
              <w:t>Perspectiva interdisciplinar</w:t>
            </w:r>
          </w:p>
          <w:p w:rsidR="00231E47" w:rsidRDefault="00C565E6" w:rsidP="001C43E5">
            <w:pPr>
              <w:widowControl w:val="0"/>
              <w:numPr>
                <w:ilvl w:val="0"/>
                <w:numId w:val="26"/>
              </w:numPr>
              <w:spacing w:line="251" w:lineRule="auto"/>
              <w:jc w:val="both"/>
              <w:rPr>
                <w:color w:val="000000"/>
              </w:rPr>
            </w:pPr>
            <w:r>
              <w:rPr>
                <w:color w:val="000000"/>
              </w:rPr>
              <w:t>PERSONALIZACIÓN</w:t>
            </w:r>
          </w:p>
          <w:p w:rsidR="00231E47" w:rsidRDefault="00C565E6" w:rsidP="001C43E5">
            <w:pPr>
              <w:widowControl w:val="0"/>
              <w:numPr>
                <w:ilvl w:val="0"/>
                <w:numId w:val="27"/>
              </w:numPr>
              <w:spacing w:line="251" w:lineRule="auto"/>
              <w:jc w:val="both"/>
              <w:rPr>
                <w:color w:val="000000"/>
              </w:rPr>
            </w:pPr>
            <w:r>
              <w:rPr>
                <w:color w:val="000000"/>
              </w:rPr>
              <w:t>Atención a diferentes ritmos</w:t>
            </w:r>
          </w:p>
          <w:p w:rsidR="00231E47" w:rsidRDefault="00C565E6" w:rsidP="001C43E5">
            <w:pPr>
              <w:widowControl w:val="0"/>
              <w:numPr>
                <w:ilvl w:val="0"/>
                <w:numId w:val="27"/>
              </w:numPr>
              <w:spacing w:line="251" w:lineRule="auto"/>
              <w:jc w:val="both"/>
              <w:rPr>
                <w:color w:val="000000"/>
              </w:rPr>
            </w:pPr>
            <w:r>
              <w:rPr>
                <w:color w:val="000000"/>
              </w:rPr>
              <w:t>Adaptación de materiales</w:t>
            </w:r>
          </w:p>
          <w:p w:rsidR="00231E47" w:rsidRDefault="00C565E6" w:rsidP="001C43E5">
            <w:pPr>
              <w:widowControl w:val="0"/>
              <w:numPr>
                <w:ilvl w:val="0"/>
                <w:numId w:val="27"/>
              </w:numPr>
              <w:spacing w:line="251" w:lineRule="auto"/>
              <w:jc w:val="both"/>
              <w:rPr>
                <w:color w:val="000000"/>
              </w:rPr>
            </w:pPr>
            <w:r>
              <w:rPr>
                <w:color w:val="000000"/>
              </w:rPr>
              <w:t>Diversidad de roles y tareas</w:t>
            </w:r>
          </w:p>
          <w:p w:rsidR="00231E47" w:rsidRDefault="00C565E6" w:rsidP="005E4E5A">
            <w:pPr>
              <w:widowControl w:val="0"/>
              <w:spacing w:line="251" w:lineRule="auto"/>
              <w:ind w:left="2"/>
              <w:jc w:val="both"/>
              <w:rPr>
                <w:color w:val="000000"/>
              </w:rPr>
            </w:pPr>
            <w:r>
              <w:rPr>
                <w:color w:val="000000"/>
              </w:rPr>
              <w:t>ESTRATEGIAS METODOLÓGICAS</w:t>
            </w:r>
          </w:p>
          <w:p w:rsidR="00231E47" w:rsidRDefault="00C565E6" w:rsidP="001C43E5">
            <w:pPr>
              <w:widowControl w:val="0"/>
              <w:numPr>
                <w:ilvl w:val="0"/>
                <w:numId w:val="28"/>
              </w:numPr>
              <w:spacing w:line="251" w:lineRule="auto"/>
              <w:jc w:val="both"/>
              <w:rPr>
                <w:color w:val="000000"/>
              </w:rPr>
            </w:pPr>
            <w:r>
              <w:rPr>
                <w:color w:val="000000"/>
              </w:rPr>
              <w:t>ORGANIZATIVAS</w:t>
            </w:r>
          </w:p>
          <w:p w:rsidR="00231E47" w:rsidRDefault="00C565E6" w:rsidP="001C43E5">
            <w:pPr>
              <w:widowControl w:val="0"/>
              <w:numPr>
                <w:ilvl w:val="0"/>
                <w:numId w:val="29"/>
              </w:numPr>
              <w:spacing w:line="251" w:lineRule="auto"/>
              <w:jc w:val="both"/>
              <w:rPr>
                <w:color w:val="000000"/>
              </w:rPr>
            </w:pPr>
            <w:r>
              <w:rPr>
                <w:color w:val="000000"/>
              </w:rPr>
              <w:t>Trabajo individual</w:t>
            </w:r>
          </w:p>
          <w:p w:rsidR="00231E47" w:rsidRDefault="00C565E6" w:rsidP="001C43E5">
            <w:pPr>
              <w:widowControl w:val="0"/>
              <w:numPr>
                <w:ilvl w:val="0"/>
                <w:numId w:val="29"/>
              </w:numPr>
              <w:spacing w:line="251" w:lineRule="auto"/>
              <w:jc w:val="both"/>
              <w:rPr>
                <w:color w:val="000000"/>
              </w:rPr>
            </w:pPr>
            <w:r>
              <w:rPr>
                <w:color w:val="000000"/>
              </w:rPr>
              <w:t>Trabajo en pequeño grupo</w:t>
            </w:r>
          </w:p>
          <w:p w:rsidR="00231E47" w:rsidRDefault="00C565E6" w:rsidP="001C43E5">
            <w:pPr>
              <w:widowControl w:val="0"/>
              <w:numPr>
                <w:ilvl w:val="0"/>
                <w:numId w:val="29"/>
              </w:numPr>
              <w:spacing w:line="251" w:lineRule="auto"/>
              <w:jc w:val="both"/>
              <w:rPr>
                <w:color w:val="000000"/>
              </w:rPr>
            </w:pPr>
            <w:r>
              <w:rPr>
                <w:color w:val="000000"/>
              </w:rPr>
              <w:t>Trabajo en gran grupo</w:t>
            </w:r>
          </w:p>
          <w:p w:rsidR="00231E47" w:rsidRDefault="00C565E6" w:rsidP="001C43E5">
            <w:pPr>
              <w:widowControl w:val="0"/>
              <w:numPr>
                <w:ilvl w:val="0"/>
                <w:numId w:val="29"/>
              </w:numPr>
              <w:spacing w:line="251" w:lineRule="auto"/>
              <w:jc w:val="both"/>
              <w:rPr>
                <w:color w:val="000000"/>
              </w:rPr>
            </w:pPr>
            <w:r>
              <w:rPr>
                <w:color w:val="000000"/>
              </w:rPr>
              <w:t>Espacios flexibles</w:t>
            </w:r>
          </w:p>
          <w:p w:rsidR="00231E47" w:rsidRDefault="00C565E6" w:rsidP="001C43E5">
            <w:pPr>
              <w:widowControl w:val="0"/>
              <w:numPr>
                <w:ilvl w:val="0"/>
                <w:numId w:val="30"/>
              </w:numPr>
              <w:spacing w:line="251" w:lineRule="auto"/>
              <w:jc w:val="both"/>
              <w:rPr>
                <w:color w:val="000000"/>
              </w:rPr>
            </w:pPr>
            <w:r>
              <w:rPr>
                <w:color w:val="000000"/>
              </w:rPr>
              <w:t>DIDÁCTICAS</w:t>
            </w:r>
          </w:p>
          <w:p w:rsidR="00231E47" w:rsidRDefault="00C565E6" w:rsidP="001C43E5">
            <w:pPr>
              <w:widowControl w:val="0"/>
              <w:numPr>
                <w:ilvl w:val="0"/>
                <w:numId w:val="31"/>
              </w:numPr>
              <w:spacing w:line="251" w:lineRule="auto"/>
              <w:jc w:val="both"/>
              <w:rPr>
                <w:color w:val="000000"/>
              </w:rPr>
            </w:pPr>
            <w:r>
              <w:rPr>
                <w:color w:val="000000"/>
              </w:rPr>
              <w:t>Lluvia de ideas</w:t>
            </w:r>
          </w:p>
          <w:p w:rsidR="00231E47" w:rsidRDefault="00C565E6" w:rsidP="001C43E5">
            <w:pPr>
              <w:widowControl w:val="0"/>
              <w:numPr>
                <w:ilvl w:val="0"/>
                <w:numId w:val="31"/>
              </w:numPr>
              <w:spacing w:line="251" w:lineRule="auto"/>
              <w:jc w:val="both"/>
              <w:rPr>
                <w:color w:val="000000"/>
              </w:rPr>
            </w:pPr>
            <w:r>
              <w:rPr>
                <w:color w:val="000000"/>
              </w:rPr>
              <w:t>Diálogo guiado</w:t>
            </w:r>
          </w:p>
          <w:p w:rsidR="00231E47" w:rsidRDefault="00C565E6" w:rsidP="001C43E5">
            <w:pPr>
              <w:widowControl w:val="0"/>
              <w:numPr>
                <w:ilvl w:val="0"/>
                <w:numId w:val="31"/>
              </w:numPr>
              <w:spacing w:line="251" w:lineRule="auto"/>
              <w:jc w:val="both"/>
              <w:rPr>
                <w:color w:val="000000"/>
              </w:rPr>
            </w:pPr>
            <w:r>
              <w:rPr>
                <w:color w:val="000000"/>
              </w:rPr>
              <w:t>Investigación dirigida</w:t>
            </w:r>
          </w:p>
          <w:p w:rsidR="00231E47" w:rsidRDefault="00C565E6" w:rsidP="001C43E5">
            <w:pPr>
              <w:widowControl w:val="0"/>
              <w:numPr>
                <w:ilvl w:val="0"/>
                <w:numId w:val="31"/>
              </w:numPr>
              <w:spacing w:line="251" w:lineRule="auto"/>
              <w:jc w:val="both"/>
              <w:rPr>
                <w:color w:val="000000"/>
              </w:rPr>
            </w:pPr>
            <w:r>
              <w:rPr>
                <w:color w:val="000000"/>
              </w:rPr>
              <w:t>Exposición oral</w:t>
            </w:r>
          </w:p>
          <w:p w:rsidR="00231E47" w:rsidRDefault="00C565E6" w:rsidP="001C43E5">
            <w:pPr>
              <w:widowControl w:val="0"/>
              <w:numPr>
                <w:ilvl w:val="0"/>
                <w:numId w:val="31"/>
              </w:numPr>
              <w:spacing w:line="251" w:lineRule="auto"/>
              <w:jc w:val="both"/>
              <w:rPr>
                <w:color w:val="000000"/>
              </w:rPr>
            </w:pPr>
            <w:r>
              <w:rPr>
                <w:color w:val="000000"/>
              </w:rPr>
              <w:t xml:space="preserve">Reflexión </w:t>
            </w:r>
            <w:proofErr w:type="spellStart"/>
            <w:r>
              <w:rPr>
                <w:color w:val="000000"/>
              </w:rPr>
              <w:t>metacognitiva</w:t>
            </w:r>
            <w:proofErr w:type="spellEnd"/>
          </w:p>
          <w:p w:rsidR="00231E47" w:rsidRDefault="00C565E6" w:rsidP="001C43E5">
            <w:pPr>
              <w:widowControl w:val="0"/>
              <w:numPr>
                <w:ilvl w:val="0"/>
                <w:numId w:val="32"/>
              </w:numPr>
              <w:spacing w:line="251" w:lineRule="auto"/>
              <w:jc w:val="both"/>
              <w:rPr>
                <w:color w:val="000000"/>
              </w:rPr>
            </w:pPr>
            <w:r>
              <w:rPr>
                <w:color w:val="000000"/>
              </w:rPr>
              <w:t>DIGITALES</w:t>
            </w:r>
          </w:p>
          <w:p w:rsidR="00231E47" w:rsidRDefault="00C565E6" w:rsidP="001C43E5">
            <w:pPr>
              <w:widowControl w:val="0"/>
              <w:numPr>
                <w:ilvl w:val="0"/>
                <w:numId w:val="33"/>
              </w:numPr>
              <w:spacing w:line="251" w:lineRule="auto"/>
              <w:jc w:val="both"/>
              <w:rPr>
                <w:color w:val="000000"/>
              </w:rPr>
            </w:pPr>
            <w:r>
              <w:rPr>
                <w:color w:val="000000"/>
              </w:rPr>
              <w:t>Uso de recursos audiovisuales</w:t>
            </w:r>
          </w:p>
          <w:p w:rsidR="00231E47" w:rsidRDefault="00C565E6" w:rsidP="001C43E5">
            <w:pPr>
              <w:widowControl w:val="0"/>
              <w:numPr>
                <w:ilvl w:val="0"/>
                <w:numId w:val="33"/>
              </w:numPr>
              <w:spacing w:line="251" w:lineRule="auto"/>
              <w:jc w:val="both"/>
              <w:rPr>
                <w:color w:val="000000"/>
              </w:rPr>
            </w:pPr>
            <w:r>
              <w:rPr>
                <w:color w:val="000000"/>
              </w:rPr>
              <w:t>Búsqueda guiada de información</w:t>
            </w:r>
          </w:p>
          <w:p w:rsidR="00231E47" w:rsidRDefault="00C565E6" w:rsidP="001C43E5">
            <w:pPr>
              <w:widowControl w:val="0"/>
              <w:numPr>
                <w:ilvl w:val="0"/>
                <w:numId w:val="33"/>
              </w:numPr>
              <w:spacing w:line="251" w:lineRule="auto"/>
              <w:jc w:val="both"/>
              <w:rPr>
                <w:color w:val="000000"/>
              </w:rPr>
            </w:pPr>
            <w:r>
              <w:rPr>
                <w:color w:val="000000"/>
              </w:rPr>
              <w:t>Creación de contenido digital</w:t>
            </w:r>
          </w:p>
          <w:p w:rsidR="00231E47" w:rsidRDefault="00C565E6" w:rsidP="001C43E5">
            <w:pPr>
              <w:widowControl w:val="0"/>
              <w:numPr>
                <w:ilvl w:val="0"/>
                <w:numId w:val="33"/>
              </w:numPr>
              <w:spacing w:line="251" w:lineRule="auto"/>
              <w:jc w:val="both"/>
              <w:rPr>
                <w:color w:val="000000"/>
              </w:rPr>
            </w:pPr>
            <w:r>
              <w:rPr>
                <w:color w:val="000000"/>
              </w:rPr>
              <w:t>Presentaciones multimedia</w:t>
            </w:r>
          </w:p>
          <w:p w:rsidR="00231E47" w:rsidRDefault="00C565E6" w:rsidP="001C43E5">
            <w:pPr>
              <w:widowControl w:val="0"/>
              <w:numPr>
                <w:ilvl w:val="0"/>
                <w:numId w:val="34"/>
              </w:numPr>
              <w:spacing w:line="251" w:lineRule="auto"/>
              <w:jc w:val="both"/>
              <w:rPr>
                <w:color w:val="000000"/>
              </w:rPr>
            </w:pPr>
            <w:r>
              <w:rPr>
                <w:color w:val="000000"/>
              </w:rPr>
              <w:t>EVALUATIVAS</w:t>
            </w:r>
          </w:p>
          <w:p w:rsidR="00231E47" w:rsidRDefault="00C565E6" w:rsidP="001C43E5">
            <w:pPr>
              <w:widowControl w:val="0"/>
              <w:numPr>
                <w:ilvl w:val="0"/>
                <w:numId w:val="35"/>
              </w:numPr>
              <w:spacing w:line="251" w:lineRule="auto"/>
              <w:jc w:val="both"/>
              <w:rPr>
                <w:color w:val="000000"/>
              </w:rPr>
            </w:pPr>
            <w:r>
              <w:rPr>
                <w:color w:val="000000"/>
              </w:rPr>
              <w:t>Autoevaluación</w:t>
            </w:r>
          </w:p>
          <w:p w:rsidR="00231E47" w:rsidRDefault="00C565E6" w:rsidP="001C43E5">
            <w:pPr>
              <w:widowControl w:val="0"/>
              <w:numPr>
                <w:ilvl w:val="0"/>
                <w:numId w:val="35"/>
              </w:numPr>
              <w:spacing w:line="251" w:lineRule="auto"/>
              <w:jc w:val="both"/>
              <w:rPr>
                <w:color w:val="000000"/>
              </w:rPr>
            </w:pPr>
            <w:r>
              <w:rPr>
                <w:color w:val="000000"/>
              </w:rPr>
              <w:t>Coevaluación</w:t>
            </w:r>
          </w:p>
          <w:p w:rsidR="00231E47" w:rsidRDefault="00C565E6" w:rsidP="001C43E5">
            <w:pPr>
              <w:widowControl w:val="0"/>
              <w:numPr>
                <w:ilvl w:val="0"/>
                <w:numId w:val="35"/>
              </w:numPr>
              <w:spacing w:line="251" w:lineRule="auto"/>
              <w:jc w:val="both"/>
              <w:rPr>
                <w:color w:val="000000"/>
              </w:rPr>
            </w:pPr>
            <w:r>
              <w:rPr>
                <w:color w:val="000000"/>
              </w:rPr>
              <w:t>Evaluación formativa</w:t>
            </w:r>
          </w:p>
          <w:p w:rsidR="00231E47" w:rsidRDefault="00C565E6" w:rsidP="001C43E5">
            <w:pPr>
              <w:widowControl w:val="0"/>
              <w:numPr>
                <w:ilvl w:val="0"/>
                <w:numId w:val="35"/>
              </w:numPr>
              <w:spacing w:line="251" w:lineRule="auto"/>
              <w:jc w:val="both"/>
              <w:rPr>
                <w:color w:val="000000"/>
              </w:rPr>
            </w:pPr>
            <w:r>
              <w:rPr>
                <w:color w:val="000000"/>
              </w:rPr>
              <w:t>Retroalimentación continua</w:t>
            </w:r>
          </w:p>
          <w:p w:rsidR="00231E47" w:rsidRDefault="00C565E6" w:rsidP="005E4E5A">
            <w:pPr>
              <w:widowControl w:val="0"/>
              <w:spacing w:line="251" w:lineRule="auto"/>
              <w:ind w:left="2"/>
              <w:jc w:val="both"/>
              <w:rPr>
                <w:color w:val="000000"/>
              </w:rPr>
            </w:pPr>
            <w:r>
              <w:rPr>
                <w:color w:val="000000"/>
              </w:rPr>
              <w:t>ROLES</w:t>
            </w:r>
          </w:p>
          <w:p w:rsidR="00231E47" w:rsidRDefault="00C565E6" w:rsidP="001C43E5">
            <w:pPr>
              <w:widowControl w:val="0"/>
              <w:numPr>
                <w:ilvl w:val="0"/>
                <w:numId w:val="36"/>
              </w:numPr>
              <w:spacing w:line="251" w:lineRule="auto"/>
              <w:jc w:val="both"/>
              <w:rPr>
                <w:color w:val="000000"/>
              </w:rPr>
            </w:pPr>
            <w:r>
              <w:rPr>
                <w:color w:val="000000"/>
              </w:rPr>
              <w:t>PROFESOR</w:t>
            </w:r>
          </w:p>
          <w:p w:rsidR="00231E47" w:rsidRDefault="00C565E6" w:rsidP="001C43E5">
            <w:pPr>
              <w:widowControl w:val="0"/>
              <w:numPr>
                <w:ilvl w:val="0"/>
                <w:numId w:val="37"/>
              </w:numPr>
              <w:spacing w:line="251" w:lineRule="auto"/>
              <w:jc w:val="both"/>
              <w:rPr>
                <w:color w:val="000000"/>
              </w:rPr>
            </w:pPr>
            <w:r>
              <w:rPr>
                <w:color w:val="000000"/>
              </w:rPr>
              <w:t>Guía y facilitador</w:t>
            </w:r>
          </w:p>
          <w:p w:rsidR="00231E47" w:rsidRDefault="00C565E6" w:rsidP="001C43E5">
            <w:pPr>
              <w:widowControl w:val="0"/>
              <w:numPr>
                <w:ilvl w:val="0"/>
                <w:numId w:val="37"/>
              </w:numPr>
              <w:spacing w:line="251" w:lineRule="auto"/>
              <w:jc w:val="both"/>
              <w:rPr>
                <w:color w:val="000000"/>
              </w:rPr>
            </w:pPr>
            <w:r>
              <w:rPr>
                <w:color w:val="000000"/>
              </w:rPr>
              <w:t>Motivador</w:t>
            </w:r>
          </w:p>
          <w:p w:rsidR="00231E47" w:rsidRDefault="00C565E6" w:rsidP="001C43E5">
            <w:pPr>
              <w:widowControl w:val="0"/>
              <w:numPr>
                <w:ilvl w:val="0"/>
                <w:numId w:val="37"/>
              </w:numPr>
              <w:spacing w:line="251" w:lineRule="auto"/>
              <w:jc w:val="both"/>
              <w:rPr>
                <w:color w:val="000000"/>
              </w:rPr>
            </w:pPr>
            <w:r>
              <w:rPr>
                <w:color w:val="000000"/>
              </w:rPr>
              <w:t>Gestor del ambiente de aprendizaje</w:t>
            </w:r>
          </w:p>
          <w:p w:rsidR="00231E47" w:rsidRDefault="00C565E6" w:rsidP="001C43E5">
            <w:pPr>
              <w:widowControl w:val="0"/>
              <w:numPr>
                <w:ilvl w:val="0"/>
                <w:numId w:val="37"/>
              </w:numPr>
              <w:spacing w:line="251" w:lineRule="auto"/>
              <w:jc w:val="both"/>
              <w:rPr>
                <w:color w:val="000000"/>
              </w:rPr>
            </w:pPr>
            <w:r>
              <w:rPr>
                <w:color w:val="000000"/>
              </w:rPr>
              <w:t>Evaluador</w:t>
            </w:r>
          </w:p>
          <w:p w:rsidR="00231E47" w:rsidRDefault="00C565E6" w:rsidP="001C43E5">
            <w:pPr>
              <w:widowControl w:val="0"/>
              <w:numPr>
                <w:ilvl w:val="0"/>
                <w:numId w:val="38"/>
              </w:numPr>
              <w:spacing w:line="251" w:lineRule="auto"/>
              <w:jc w:val="both"/>
              <w:rPr>
                <w:color w:val="000000"/>
              </w:rPr>
            </w:pPr>
            <w:r>
              <w:rPr>
                <w:color w:val="000000"/>
              </w:rPr>
              <w:t>ALUMNADO</w:t>
            </w:r>
          </w:p>
          <w:p w:rsidR="00231E47" w:rsidRDefault="00C565E6" w:rsidP="001C43E5">
            <w:pPr>
              <w:widowControl w:val="0"/>
              <w:numPr>
                <w:ilvl w:val="0"/>
                <w:numId w:val="39"/>
              </w:numPr>
              <w:spacing w:line="251" w:lineRule="auto"/>
              <w:jc w:val="both"/>
              <w:rPr>
                <w:color w:val="000000"/>
              </w:rPr>
            </w:pPr>
            <w:r>
              <w:rPr>
                <w:color w:val="000000"/>
              </w:rPr>
              <w:t>Protagonista activo</w:t>
            </w:r>
          </w:p>
          <w:p w:rsidR="00231E47" w:rsidRDefault="00C565E6" w:rsidP="001C43E5">
            <w:pPr>
              <w:widowControl w:val="0"/>
              <w:numPr>
                <w:ilvl w:val="0"/>
                <w:numId w:val="39"/>
              </w:numPr>
              <w:spacing w:line="251" w:lineRule="auto"/>
              <w:jc w:val="both"/>
              <w:rPr>
                <w:color w:val="000000"/>
              </w:rPr>
            </w:pPr>
            <w:r>
              <w:rPr>
                <w:color w:val="000000"/>
              </w:rPr>
              <w:t>Investigador</w:t>
            </w:r>
          </w:p>
          <w:p w:rsidR="00231E47" w:rsidRDefault="00C565E6" w:rsidP="001C43E5">
            <w:pPr>
              <w:widowControl w:val="0"/>
              <w:numPr>
                <w:ilvl w:val="0"/>
                <w:numId w:val="39"/>
              </w:numPr>
              <w:spacing w:line="251" w:lineRule="auto"/>
              <w:jc w:val="both"/>
              <w:rPr>
                <w:color w:val="000000"/>
              </w:rPr>
            </w:pPr>
            <w:r>
              <w:rPr>
                <w:color w:val="000000"/>
              </w:rPr>
              <w:t>Creador</w:t>
            </w:r>
          </w:p>
          <w:p w:rsidR="00231E47" w:rsidRDefault="00C565E6" w:rsidP="001C43E5">
            <w:pPr>
              <w:widowControl w:val="0"/>
              <w:numPr>
                <w:ilvl w:val="0"/>
                <w:numId w:val="39"/>
              </w:numPr>
              <w:spacing w:line="251" w:lineRule="auto"/>
              <w:jc w:val="both"/>
              <w:rPr>
                <w:color w:val="000000"/>
              </w:rPr>
            </w:pPr>
            <w:r>
              <w:rPr>
                <w:color w:val="000000"/>
              </w:rPr>
              <w:t>Evaluador de su propio aprendizaje</w:t>
            </w:r>
          </w:p>
          <w:p w:rsidR="00231E47" w:rsidRDefault="00C565E6" w:rsidP="005E4E5A">
            <w:pPr>
              <w:widowControl w:val="0"/>
              <w:spacing w:line="251" w:lineRule="auto"/>
              <w:ind w:left="2"/>
              <w:jc w:val="both"/>
              <w:rPr>
                <w:color w:val="000000"/>
              </w:rPr>
            </w:pPr>
            <w:r>
              <w:rPr>
                <w:color w:val="000000"/>
              </w:rPr>
              <w:t>Esta combinación de metodologías busca:</w:t>
            </w:r>
          </w:p>
          <w:p w:rsidR="00231E47" w:rsidRDefault="00C565E6" w:rsidP="001C43E5">
            <w:pPr>
              <w:widowControl w:val="0"/>
              <w:numPr>
                <w:ilvl w:val="0"/>
                <w:numId w:val="40"/>
              </w:numPr>
              <w:spacing w:line="251" w:lineRule="auto"/>
              <w:jc w:val="both"/>
              <w:rPr>
                <w:color w:val="000000"/>
              </w:rPr>
            </w:pPr>
            <w:r>
              <w:rPr>
                <w:color w:val="000000"/>
              </w:rPr>
              <w:t>Maximizar el aprendizaje significativo</w:t>
            </w:r>
          </w:p>
          <w:p w:rsidR="00231E47" w:rsidRDefault="00C565E6" w:rsidP="001C43E5">
            <w:pPr>
              <w:widowControl w:val="0"/>
              <w:numPr>
                <w:ilvl w:val="0"/>
                <w:numId w:val="40"/>
              </w:numPr>
              <w:spacing w:line="251" w:lineRule="auto"/>
              <w:jc w:val="both"/>
              <w:rPr>
                <w:color w:val="000000"/>
              </w:rPr>
            </w:pPr>
            <w:r>
              <w:rPr>
                <w:color w:val="000000"/>
              </w:rPr>
              <w:t>Desarrollar competencias clave</w:t>
            </w:r>
          </w:p>
          <w:p w:rsidR="00231E47" w:rsidRDefault="00C565E6" w:rsidP="001C43E5">
            <w:pPr>
              <w:widowControl w:val="0"/>
              <w:numPr>
                <w:ilvl w:val="0"/>
                <w:numId w:val="40"/>
              </w:numPr>
              <w:spacing w:line="251" w:lineRule="auto"/>
              <w:jc w:val="both"/>
              <w:rPr>
                <w:color w:val="000000"/>
              </w:rPr>
            </w:pPr>
            <w:r>
              <w:rPr>
                <w:color w:val="000000"/>
              </w:rPr>
              <w:t>Fomentar la motivación</w:t>
            </w:r>
          </w:p>
          <w:p w:rsidR="00231E47" w:rsidRDefault="00C565E6" w:rsidP="001C43E5">
            <w:pPr>
              <w:widowControl w:val="0"/>
              <w:numPr>
                <w:ilvl w:val="0"/>
                <w:numId w:val="40"/>
              </w:numPr>
              <w:spacing w:line="251" w:lineRule="auto"/>
              <w:jc w:val="both"/>
              <w:rPr>
                <w:color w:val="000000"/>
              </w:rPr>
            </w:pPr>
            <w:r>
              <w:rPr>
                <w:color w:val="000000"/>
              </w:rPr>
              <w:t>Atender a la diversidad</w:t>
            </w:r>
          </w:p>
          <w:p w:rsidR="00231E47" w:rsidRDefault="00C565E6" w:rsidP="001C43E5">
            <w:pPr>
              <w:widowControl w:val="0"/>
              <w:numPr>
                <w:ilvl w:val="0"/>
                <w:numId w:val="40"/>
              </w:numPr>
              <w:spacing w:line="251" w:lineRule="auto"/>
              <w:jc w:val="both"/>
              <w:rPr>
                <w:color w:val="000000"/>
              </w:rPr>
            </w:pPr>
            <w:r>
              <w:rPr>
                <w:color w:val="000000"/>
              </w:rPr>
              <w:t>Promover la participación activa</w:t>
            </w:r>
          </w:p>
          <w:p w:rsidR="00231E47" w:rsidRDefault="00C565E6" w:rsidP="001C43E5">
            <w:pPr>
              <w:widowControl w:val="0"/>
              <w:numPr>
                <w:ilvl w:val="0"/>
                <w:numId w:val="40"/>
              </w:numPr>
              <w:spacing w:line="251" w:lineRule="auto"/>
              <w:jc w:val="both"/>
              <w:rPr>
                <w:color w:val="000000"/>
              </w:rPr>
            </w:pPr>
            <w:r>
              <w:rPr>
                <w:color w:val="000000"/>
              </w:rPr>
              <w:t>Facilitar la evaluación continua</w:t>
            </w:r>
          </w:p>
          <w:p w:rsidR="00231E47" w:rsidRDefault="00231E47" w:rsidP="005E4E5A">
            <w:pPr>
              <w:widowControl w:val="0"/>
              <w:spacing w:line="251" w:lineRule="auto"/>
              <w:ind w:left="2"/>
              <w:jc w:val="both"/>
              <w:rPr>
                <w:b/>
                <w:color w:val="000000"/>
              </w:rPr>
            </w:pPr>
          </w:p>
        </w:tc>
        <w:tc>
          <w:tcPr>
            <w:tcW w:w="2693" w:type="dxa"/>
            <w:tcBorders>
              <w:left w:val="single" w:sz="4" w:space="0" w:color="000001"/>
              <w:bottom w:val="single" w:sz="4" w:space="0" w:color="000001"/>
              <w:right w:val="single" w:sz="4" w:space="0" w:color="000000"/>
            </w:tcBorders>
            <w:shd w:val="clear" w:color="auto" w:fill="FFFFFF"/>
          </w:tcPr>
          <w:p w:rsidR="00231E47" w:rsidRDefault="00C565E6" w:rsidP="005E4E5A">
            <w:pPr>
              <w:widowControl w:val="0"/>
              <w:rPr>
                <w:b/>
                <w:color w:val="000000"/>
              </w:rPr>
            </w:pPr>
            <w:r>
              <w:rPr>
                <w:b/>
                <w:color w:val="000000"/>
              </w:rPr>
              <w:t>Espacios y recursos</w:t>
            </w:r>
          </w:p>
          <w:p w:rsidR="00231E47" w:rsidRDefault="00C565E6" w:rsidP="005E4E5A">
            <w:pPr>
              <w:widowControl w:val="0"/>
            </w:pPr>
            <w:r>
              <w:t xml:space="preserve">Proyector, </w:t>
            </w:r>
            <w:proofErr w:type="spellStart"/>
            <w:r>
              <w:t>tablets</w:t>
            </w:r>
            <w:proofErr w:type="spellEnd"/>
            <w:r>
              <w:t xml:space="preserve"> u ordenadores, acceso a internet.</w:t>
            </w:r>
          </w:p>
          <w:p w:rsidR="00231E47" w:rsidRDefault="00C565E6" w:rsidP="005E4E5A">
            <w:pPr>
              <w:widowControl w:val="0"/>
              <w:rPr>
                <w:b/>
                <w:color w:val="000000"/>
              </w:rPr>
            </w:pPr>
            <w:r>
              <w:t>Cartulinas, tijeras, pegamento, colores, reglas.</w:t>
            </w:r>
          </w:p>
          <w:p w:rsidR="00231E47" w:rsidRDefault="00231E47" w:rsidP="005E4E5A">
            <w:pPr>
              <w:widowControl w:val="0"/>
              <w:spacing w:line="251" w:lineRule="auto"/>
              <w:jc w:val="both"/>
              <w:rPr>
                <w:b/>
                <w:color w:val="000000"/>
              </w:rPr>
            </w:pPr>
          </w:p>
        </w:tc>
        <w:tc>
          <w:tcPr>
            <w:tcW w:w="4819" w:type="dxa"/>
            <w:tcBorders>
              <w:left w:val="single" w:sz="4" w:space="0" w:color="000000"/>
              <w:bottom w:val="single" w:sz="4" w:space="0" w:color="000001"/>
              <w:right w:val="single" w:sz="4" w:space="0" w:color="000000"/>
            </w:tcBorders>
            <w:shd w:val="clear" w:color="auto" w:fill="FFFFFF"/>
            <w:tcMar>
              <w:top w:w="0" w:type="dxa"/>
              <w:left w:w="72" w:type="dxa"/>
              <w:bottom w:w="0" w:type="dxa"/>
              <w:right w:w="108" w:type="dxa"/>
            </w:tcMar>
          </w:tcPr>
          <w:p w:rsidR="00231E47" w:rsidRDefault="00C565E6" w:rsidP="005E4E5A">
            <w:pPr>
              <w:widowControl w:val="0"/>
              <w:spacing w:line="251" w:lineRule="auto"/>
              <w:ind w:left="2"/>
              <w:jc w:val="both"/>
              <w:rPr>
                <w:b/>
                <w:color w:val="000000"/>
              </w:rPr>
            </w:pPr>
            <w:r>
              <w:rPr>
                <w:b/>
                <w:color w:val="000000"/>
              </w:rPr>
              <w:t>Áreas vinculadas</w:t>
            </w:r>
          </w:p>
          <w:p w:rsidR="00231E47" w:rsidRDefault="00C565E6" w:rsidP="001C43E5">
            <w:pPr>
              <w:pStyle w:val="Prrafodelista"/>
              <w:numPr>
                <w:ilvl w:val="0"/>
                <w:numId w:val="51"/>
              </w:numPr>
              <w:spacing w:before="280" w:after="0" w:line="240" w:lineRule="auto"/>
            </w:pPr>
            <w:r>
              <w:t>Lengua Castellana: Expresión escrita, comprensión lectora</w:t>
            </w:r>
          </w:p>
          <w:p w:rsidR="00231E47" w:rsidRDefault="00C565E6" w:rsidP="001C43E5">
            <w:pPr>
              <w:pStyle w:val="Prrafodelista"/>
              <w:numPr>
                <w:ilvl w:val="0"/>
                <w:numId w:val="51"/>
              </w:numPr>
              <w:spacing w:after="0" w:line="240" w:lineRule="auto"/>
            </w:pPr>
            <w:r>
              <w:t>Ciencias Sociales: Geografía, culturas del mundo</w:t>
            </w:r>
          </w:p>
          <w:p w:rsidR="00231E47" w:rsidRDefault="00C565E6" w:rsidP="001C43E5">
            <w:pPr>
              <w:pStyle w:val="Prrafodelista"/>
              <w:numPr>
                <w:ilvl w:val="0"/>
                <w:numId w:val="51"/>
              </w:numPr>
              <w:spacing w:after="0" w:line="240" w:lineRule="auto"/>
            </w:pPr>
            <w:r>
              <w:t>Educación Artística: Expresión creativa, manualidades</w:t>
            </w:r>
          </w:p>
          <w:p w:rsidR="00231E47" w:rsidRDefault="00C565E6" w:rsidP="001C43E5">
            <w:pPr>
              <w:pStyle w:val="Prrafodelista"/>
              <w:numPr>
                <w:ilvl w:val="0"/>
                <w:numId w:val="51"/>
              </w:numPr>
              <w:spacing w:after="280" w:line="240" w:lineRule="auto"/>
            </w:pPr>
            <w:r>
              <w:t>Valores Sociales y Cívicos: Solidaridad, empatía, respeto a la diversidad</w:t>
            </w:r>
          </w:p>
          <w:p w:rsidR="00231E47" w:rsidRDefault="00C565E6" w:rsidP="005E4E5A">
            <w:pPr>
              <w:spacing w:before="280" w:line="240" w:lineRule="auto"/>
            </w:pPr>
            <w:r>
              <w:t>La interdisciplinariedad se justifica por la necesidad de desarrollar competencias comunicativas para el intercambio cultural, conocimientos geográficos y culturales para comprender diferentes realidades, y valores humanos universales que promueve la misión.</w:t>
            </w:r>
          </w:p>
        </w:tc>
      </w:tr>
      <w:tr w:rsidR="00231E47" w:rsidTr="002620BD">
        <w:trPr>
          <w:cantSplit/>
          <w:trHeight w:val="11330"/>
          <w:tblHeader/>
        </w:trPr>
        <w:tc>
          <w:tcPr>
            <w:tcW w:w="15984" w:type="dxa"/>
            <w:gridSpan w:val="3"/>
            <w:tcBorders>
              <w:left w:val="single" w:sz="4" w:space="0" w:color="000000"/>
              <w:bottom w:val="single" w:sz="4" w:space="0" w:color="000000"/>
              <w:right w:val="single" w:sz="4" w:space="0" w:color="000000"/>
            </w:tcBorders>
            <w:shd w:val="clear" w:color="auto" w:fill="FFFFFF"/>
            <w:tcMar>
              <w:top w:w="0" w:type="dxa"/>
              <w:left w:w="72" w:type="dxa"/>
              <w:bottom w:w="0" w:type="dxa"/>
              <w:right w:w="108" w:type="dxa"/>
            </w:tcMar>
          </w:tcPr>
          <w:p w:rsidR="00231E47" w:rsidRDefault="00C565E6" w:rsidP="005E4E5A">
            <w:pPr>
              <w:widowControl w:val="0"/>
              <w:spacing w:line="251" w:lineRule="auto"/>
              <w:rPr>
                <w:b/>
                <w:color w:val="000000"/>
              </w:rPr>
            </w:pPr>
            <w:r>
              <w:rPr>
                <w:b/>
                <w:color w:val="000000"/>
              </w:rPr>
              <w:lastRenderedPageBreak/>
              <w:t>Justificación</w:t>
            </w:r>
          </w:p>
          <w:p w:rsidR="00231E47" w:rsidRDefault="00C565E6" w:rsidP="005E4E5A">
            <w:pPr>
              <w:spacing w:before="280" w:after="280" w:line="240" w:lineRule="auto"/>
            </w:pPr>
            <w:r>
              <w:t>Esta situación de aprendizaje busca que los alumnos conozcan y comprendan la labor misionera de la Iglesia a través de experiencias reales y cercanas, conectando con la realidad de otros niños y niñas de su edad en diferentes partes del mundo. Se trabajará mediante la investigación de historias reales de misioneros, el intercambio de cartas/videos con niños de misiones, y la organización de una campaña solidaria escolar.</w:t>
            </w:r>
          </w:p>
          <w:p w:rsidR="00231E47" w:rsidRDefault="00C565E6" w:rsidP="005E4E5A">
            <w:pPr>
              <w:spacing w:before="280" w:after="280" w:line="240" w:lineRule="auto"/>
            </w:pPr>
            <w:r>
              <w:t>La situación parte de preguntas como: ¿Qué hace un misionero? ¿Dónde trabajan? ¿Cómo ayudan a las personas? Estas cuestiones conectan con la realidad cotidiana del alumnado al abordar temas como la solidaridad, la ayuda a los demás y el compromiso social.</w:t>
            </w:r>
          </w:p>
          <w:p w:rsidR="00231E47" w:rsidRDefault="00C565E6" w:rsidP="005E4E5A">
            <w:pPr>
              <w:spacing w:before="280" w:after="280" w:line="240" w:lineRule="auto"/>
            </w:pPr>
            <w:r>
              <w:t>Los contenidos que se trabajan en esta Situación de Aprendizaje son:</w:t>
            </w:r>
          </w:p>
          <w:p w:rsidR="00231E47" w:rsidRDefault="00C565E6" w:rsidP="001C43E5">
            <w:pPr>
              <w:pStyle w:val="Prrafodelista"/>
              <w:numPr>
                <w:ilvl w:val="0"/>
                <w:numId w:val="53"/>
              </w:numPr>
              <w:spacing w:before="280" w:after="0" w:line="240" w:lineRule="auto"/>
            </w:pPr>
            <w:r>
              <w:t>La Iglesia como familia que vive y celebra la Buena Noticia anunciada por Jesús de Nazaret</w:t>
            </w:r>
          </w:p>
          <w:p w:rsidR="00231E47" w:rsidRDefault="00C565E6" w:rsidP="001C43E5">
            <w:pPr>
              <w:pStyle w:val="Prrafodelista"/>
              <w:numPr>
                <w:ilvl w:val="0"/>
                <w:numId w:val="53"/>
              </w:numPr>
              <w:spacing w:after="0" w:line="240" w:lineRule="auto"/>
            </w:pPr>
            <w:r>
              <w:t>Actitudes y acciones que promueven la fraternidad</w:t>
            </w:r>
          </w:p>
          <w:p w:rsidR="00231E47" w:rsidRDefault="00C565E6" w:rsidP="001C43E5">
            <w:pPr>
              <w:pStyle w:val="Prrafodelista"/>
              <w:numPr>
                <w:ilvl w:val="0"/>
                <w:numId w:val="53"/>
              </w:numPr>
              <w:spacing w:after="0" w:line="240" w:lineRule="auto"/>
            </w:pPr>
            <w:r>
              <w:t>Biografías significativas que han favorecido la resolución pacífica de conflictos</w:t>
            </w:r>
          </w:p>
          <w:p w:rsidR="00231E47" w:rsidRDefault="00C565E6" w:rsidP="001C43E5">
            <w:pPr>
              <w:pStyle w:val="Prrafodelista"/>
              <w:numPr>
                <w:ilvl w:val="0"/>
                <w:numId w:val="53"/>
              </w:numPr>
              <w:spacing w:after="280" w:line="240" w:lineRule="auto"/>
            </w:pPr>
            <w:r>
              <w:t>Actitudes cotidianas que fomentan una convivencia pacífica</w:t>
            </w:r>
          </w:p>
          <w:p w:rsidR="00231E47" w:rsidRDefault="00C565E6" w:rsidP="005E4E5A">
            <w:pPr>
              <w:spacing w:before="280" w:after="280" w:line="240" w:lineRule="auto"/>
            </w:pPr>
            <w:r>
              <w:t>Esta situación de aprendizaje "Misioneros: Mensajeros de esperanza alrededor del mundo" se justifica desde diferentes perspectivas:</w:t>
            </w:r>
          </w:p>
          <w:p w:rsidR="00231E47" w:rsidRDefault="00C565E6" w:rsidP="005E4E5A">
            <w:pPr>
              <w:pBdr>
                <w:top w:val="nil"/>
                <w:left w:val="nil"/>
                <w:bottom w:val="nil"/>
                <w:right w:val="nil"/>
                <w:between w:val="nil"/>
              </w:pBdr>
              <w:spacing w:before="280" w:after="280" w:line="240" w:lineRule="auto"/>
              <w:ind w:left="720"/>
              <w:rPr>
                <w:color w:val="000000"/>
              </w:rPr>
            </w:pPr>
            <w:r>
              <w:rPr>
                <w:color w:val="000000"/>
              </w:rPr>
              <w:t>RELEVANCIA EDUCATIVA:</w:t>
            </w:r>
          </w:p>
          <w:p w:rsidR="00231E47" w:rsidRDefault="00C565E6" w:rsidP="001C43E5">
            <w:pPr>
              <w:pStyle w:val="Prrafodelista"/>
              <w:numPr>
                <w:ilvl w:val="0"/>
                <w:numId w:val="54"/>
              </w:numPr>
              <w:spacing w:before="280" w:after="0" w:line="240" w:lineRule="auto"/>
            </w:pPr>
            <w:r>
              <w:t>Contribuye al desarrollo integral del alumnado al combinar aspectos cognitivos, emocionales y sociales.</w:t>
            </w:r>
          </w:p>
          <w:p w:rsidR="00231E47" w:rsidRDefault="00C565E6" w:rsidP="001C43E5">
            <w:pPr>
              <w:pStyle w:val="Prrafodelista"/>
              <w:numPr>
                <w:ilvl w:val="0"/>
                <w:numId w:val="54"/>
              </w:numPr>
              <w:spacing w:after="0" w:line="240" w:lineRule="auto"/>
            </w:pPr>
            <w:r>
              <w:t>Fomenta el aprendizaje significativo a través de una experiencia práctica y tangible.</w:t>
            </w:r>
          </w:p>
          <w:p w:rsidR="00231E47" w:rsidRDefault="00C565E6" w:rsidP="001C43E5">
            <w:pPr>
              <w:pStyle w:val="Prrafodelista"/>
              <w:numPr>
                <w:ilvl w:val="0"/>
                <w:numId w:val="54"/>
              </w:numPr>
              <w:spacing w:after="280" w:line="240" w:lineRule="auto"/>
            </w:pPr>
            <w:r>
              <w:t>Promueve la educación en valores fundamentales como la solidaridad, la empatía y la responsabilidad social.</w:t>
            </w:r>
          </w:p>
          <w:p w:rsidR="00231E47" w:rsidRDefault="00C565E6" w:rsidP="005E4E5A">
            <w:pPr>
              <w:pBdr>
                <w:top w:val="nil"/>
                <w:left w:val="nil"/>
                <w:bottom w:val="nil"/>
                <w:right w:val="nil"/>
                <w:between w:val="nil"/>
              </w:pBdr>
              <w:spacing w:before="280" w:after="280" w:line="240" w:lineRule="auto"/>
              <w:ind w:left="720"/>
              <w:rPr>
                <w:color w:val="000000"/>
              </w:rPr>
            </w:pPr>
            <w:r>
              <w:rPr>
                <w:color w:val="000000"/>
              </w:rPr>
              <w:t>PERTINENCIA CURRICULAR:</w:t>
            </w:r>
          </w:p>
          <w:p w:rsidR="00231E47" w:rsidRDefault="00C565E6" w:rsidP="001C43E5">
            <w:pPr>
              <w:pStyle w:val="Prrafodelista"/>
              <w:numPr>
                <w:ilvl w:val="0"/>
                <w:numId w:val="55"/>
              </w:numPr>
              <w:spacing w:before="280" w:after="0" w:line="240" w:lineRule="auto"/>
            </w:pPr>
            <w:r>
              <w:t>Se alinea con las competencias específicas del área de Religión Católica para el segundo ciclo de Primaria.</w:t>
            </w:r>
          </w:p>
          <w:p w:rsidR="00231E47" w:rsidRDefault="00C565E6" w:rsidP="001C43E5">
            <w:pPr>
              <w:pStyle w:val="Prrafodelista"/>
              <w:numPr>
                <w:ilvl w:val="0"/>
                <w:numId w:val="55"/>
              </w:numPr>
              <w:spacing w:after="0" w:line="240" w:lineRule="auto"/>
            </w:pPr>
            <w:r>
              <w:t>Integra saberes básicos relacionados con la dimensión social y misionera de la Iglesia.</w:t>
            </w:r>
          </w:p>
          <w:p w:rsidR="00231E47" w:rsidRDefault="00C565E6" w:rsidP="001C43E5">
            <w:pPr>
              <w:pStyle w:val="Prrafodelista"/>
              <w:numPr>
                <w:ilvl w:val="0"/>
                <w:numId w:val="55"/>
              </w:numPr>
              <w:spacing w:after="280" w:line="240" w:lineRule="auto"/>
            </w:pPr>
            <w:r>
              <w:t>Desarrolla competencias clave del perfil de salida, especialmente las relacionadas con la comunicación, la ciudadanía global y el emprendimiento social.</w:t>
            </w:r>
          </w:p>
          <w:p w:rsidR="00231E47" w:rsidRDefault="00C565E6" w:rsidP="005E4E5A">
            <w:pPr>
              <w:pBdr>
                <w:top w:val="nil"/>
                <w:left w:val="nil"/>
                <w:bottom w:val="nil"/>
                <w:right w:val="nil"/>
                <w:between w:val="nil"/>
              </w:pBdr>
              <w:spacing w:before="280" w:after="280" w:line="240" w:lineRule="auto"/>
              <w:ind w:left="720"/>
              <w:rPr>
                <w:color w:val="000000"/>
              </w:rPr>
            </w:pPr>
            <w:r>
              <w:rPr>
                <w:color w:val="000000"/>
              </w:rPr>
              <w:t>OPORTUNIDAD TEMPORAL:</w:t>
            </w:r>
          </w:p>
          <w:p w:rsidR="00231E47" w:rsidRDefault="00C565E6" w:rsidP="001C43E5">
            <w:pPr>
              <w:pStyle w:val="Prrafodelista"/>
              <w:numPr>
                <w:ilvl w:val="0"/>
                <w:numId w:val="56"/>
              </w:numPr>
              <w:spacing w:before="280" w:after="0" w:line="240" w:lineRule="auto"/>
            </w:pPr>
            <w:r>
              <w:t>Coincide con la celebración del DOMUND (Domingo Mundial de las Misiones).</w:t>
            </w:r>
          </w:p>
          <w:p w:rsidR="00231E47" w:rsidRDefault="00C565E6" w:rsidP="001C43E5">
            <w:pPr>
              <w:pStyle w:val="Prrafodelista"/>
              <w:numPr>
                <w:ilvl w:val="0"/>
                <w:numId w:val="56"/>
              </w:numPr>
              <w:spacing w:after="0" w:line="240" w:lineRule="auto"/>
            </w:pPr>
            <w:r>
              <w:t>Se enmarca en el Año Jubilar de la Esperanza convocado por el Papa Francisco.</w:t>
            </w:r>
          </w:p>
          <w:p w:rsidR="00231E47" w:rsidRDefault="00C565E6" w:rsidP="001C43E5">
            <w:pPr>
              <w:pStyle w:val="Prrafodelista"/>
              <w:numPr>
                <w:ilvl w:val="0"/>
                <w:numId w:val="56"/>
              </w:numPr>
              <w:spacing w:after="280" w:line="240" w:lineRule="auto"/>
            </w:pPr>
            <w:r>
              <w:t>Representa una ocasión propicia para conectar la fe con la acción social concreta.</w:t>
            </w:r>
          </w:p>
          <w:p w:rsidR="00231E47" w:rsidRDefault="00C565E6" w:rsidP="005E4E5A">
            <w:pPr>
              <w:pBdr>
                <w:top w:val="nil"/>
                <w:left w:val="nil"/>
                <w:bottom w:val="nil"/>
                <w:right w:val="nil"/>
                <w:between w:val="nil"/>
              </w:pBdr>
              <w:spacing w:before="280" w:after="280" w:line="240" w:lineRule="auto"/>
              <w:ind w:left="720"/>
              <w:rPr>
                <w:color w:val="000000"/>
              </w:rPr>
            </w:pPr>
            <w:r>
              <w:rPr>
                <w:color w:val="000000"/>
              </w:rPr>
              <w:t>VALOR PEDAGÓGICO:</w:t>
            </w:r>
          </w:p>
          <w:p w:rsidR="00231E47" w:rsidRDefault="00C565E6" w:rsidP="001C43E5">
            <w:pPr>
              <w:pStyle w:val="Prrafodelista"/>
              <w:numPr>
                <w:ilvl w:val="0"/>
                <w:numId w:val="57"/>
              </w:numPr>
              <w:spacing w:before="280" w:after="0" w:line="240" w:lineRule="auto"/>
            </w:pPr>
            <w:r>
              <w:t>Utiliza metodologías activas y participativas.</w:t>
            </w:r>
          </w:p>
          <w:p w:rsidR="00231E47" w:rsidRDefault="00C565E6" w:rsidP="001C43E5">
            <w:pPr>
              <w:pStyle w:val="Prrafodelista"/>
              <w:numPr>
                <w:ilvl w:val="0"/>
                <w:numId w:val="57"/>
              </w:numPr>
              <w:spacing w:after="0" w:line="240" w:lineRule="auto"/>
            </w:pPr>
            <w:r>
              <w:t>Promueve el trabajo cooperativo y la interacción entre iguales.</w:t>
            </w:r>
          </w:p>
          <w:p w:rsidR="00231E47" w:rsidRDefault="00C565E6" w:rsidP="001C43E5">
            <w:pPr>
              <w:pStyle w:val="Prrafodelista"/>
              <w:numPr>
                <w:ilvl w:val="0"/>
                <w:numId w:val="57"/>
              </w:numPr>
              <w:spacing w:after="0" w:line="240" w:lineRule="auto"/>
            </w:pPr>
            <w:r>
              <w:t>Facilita la conexión entre el aprendizaje escolar y la realidad social.</w:t>
            </w:r>
          </w:p>
          <w:p w:rsidR="00231E47" w:rsidRDefault="00C565E6" w:rsidP="001C43E5">
            <w:pPr>
              <w:pStyle w:val="Prrafodelista"/>
              <w:numPr>
                <w:ilvl w:val="0"/>
                <w:numId w:val="57"/>
              </w:numPr>
              <w:spacing w:after="280" w:line="240" w:lineRule="auto"/>
            </w:pPr>
            <w:r>
              <w:t>Desarrolla la creatividad y la expresión artística a través de la elaboración de la hucha.</w:t>
            </w:r>
          </w:p>
          <w:p w:rsidR="00231E47" w:rsidRDefault="00C565E6" w:rsidP="005E4E5A">
            <w:pPr>
              <w:pBdr>
                <w:top w:val="nil"/>
                <w:left w:val="nil"/>
                <w:bottom w:val="nil"/>
                <w:right w:val="nil"/>
                <w:between w:val="nil"/>
              </w:pBdr>
              <w:spacing w:before="280" w:after="280" w:line="240" w:lineRule="auto"/>
              <w:ind w:left="720"/>
              <w:rPr>
                <w:color w:val="000000"/>
              </w:rPr>
            </w:pPr>
            <w:r>
              <w:rPr>
                <w:color w:val="000000"/>
              </w:rPr>
              <w:t>DIMENSIÓN SOCIAL:</w:t>
            </w:r>
          </w:p>
          <w:p w:rsidR="00231E47" w:rsidRDefault="00C565E6" w:rsidP="001C43E5">
            <w:pPr>
              <w:numPr>
                <w:ilvl w:val="0"/>
                <w:numId w:val="14"/>
              </w:numPr>
              <w:spacing w:before="280" w:after="0" w:line="240" w:lineRule="auto"/>
            </w:pPr>
            <w:r>
              <w:t>Sensibiliza sobre las necesidades de otros pueblos y culturas.</w:t>
            </w:r>
          </w:p>
          <w:p w:rsidR="00231E47" w:rsidRDefault="00C565E6" w:rsidP="001C43E5">
            <w:pPr>
              <w:numPr>
                <w:ilvl w:val="0"/>
                <w:numId w:val="14"/>
              </w:numPr>
              <w:spacing w:after="0" w:line="240" w:lineRule="auto"/>
            </w:pPr>
            <w:r>
              <w:t>Fomenta la solidaridad y el compromiso social.</w:t>
            </w:r>
          </w:p>
          <w:p w:rsidR="00231E47" w:rsidRDefault="00C565E6" w:rsidP="001C43E5">
            <w:pPr>
              <w:numPr>
                <w:ilvl w:val="0"/>
                <w:numId w:val="14"/>
              </w:numPr>
              <w:spacing w:after="0" w:line="240" w:lineRule="auto"/>
            </w:pPr>
            <w:r>
              <w:t>Contribuye a la formación de una ciudadanía global y responsable.</w:t>
            </w:r>
          </w:p>
          <w:p w:rsidR="00231E47" w:rsidRDefault="00C565E6" w:rsidP="001C43E5">
            <w:pPr>
              <w:numPr>
                <w:ilvl w:val="0"/>
                <w:numId w:val="14"/>
              </w:numPr>
              <w:spacing w:after="280" w:line="240" w:lineRule="auto"/>
            </w:pPr>
            <w:r>
              <w:t>Conecta con los Objetivos de Desarrollo Sostenible (ODS).</w:t>
            </w:r>
          </w:p>
          <w:p w:rsidR="00231E47" w:rsidRDefault="00C565E6" w:rsidP="005E4E5A">
            <w:pPr>
              <w:pBdr>
                <w:top w:val="nil"/>
                <w:left w:val="nil"/>
                <w:bottom w:val="nil"/>
                <w:right w:val="nil"/>
                <w:between w:val="nil"/>
              </w:pBdr>
              <w:spacing w:before="280" w:after="280" w:line="240" w:lineRule="auto"/>
              <w:ind w:left="720"/>
              <w:rPr>
                <w:color w:val="000000"/>
              </w:rPr>
            </w:pPr>
            <w:r>
              <w:rPr>
                <w:color w:val="000000"/>
              </w:rPr>
              <w:t>INNOVACIÓN EDUCATIVA:</w:t>
            </w:r>
          </w:p>
          <w:p w:rsidR="00231E47" w:rsidRDefault="00C565E6" w:rsidP="001C43E5">
            <w:pPr>
              <w:numPr>
                <w:ilvl w:val="0"/>
                <w:numId w:val="15"/>
              </w:numPr>
              <w:spacing w:before="280" w:after="0" w:line="240" w:lineRule="auto"/>
            </w:pPr>
            <w:r>
              <w:t>Integra elementos digitales y tradicionales.</w:t>
            </w:r>
          </w:p>
          <w:p w:rsidR="00231E47" w:rsidRDefault="00C565E6" w:rsidP="001C43E5">
            <w:pPr>
              <w:numPr>
                <w:ilvl w:val="0"/>
                <w:numId w:val="15"/>
              </w:numPr>
              <w:spacing w:after="0" w:line="240" w:lineRule="auto"/>
            </w:pPr>
            <w:r>
              <w:t>Propone un producto final tangible y significativo.</w:t>
            </w:r>
          </w:p>
          <w:p w:rsidR="00231E47" w:rsidRDefault="00C565E6" w:rsidP="001C43E5">
            <w:pPr>
              <w:numPr>
                <w:ilvl w:val="0"/>
                <w:numId w:val="15"/>
              </w:numPr>
              <w:spacing w:after="0" w:line="240" w:lineRule="auto"/>
            </w:pPr>
            <w:r>
              <w:t xml:space="preserve">Incorpora elementos de evaluación formativa y </w:t>
            </w:r>
            <w:proofErr w:type="spellStart"/>
            <w:r>
              <w:t>metacognición</w:t>
            </w:r>
            <w:proofErr w:type="spellEnd"/>
            <w:r>
              <w:t>.</w:t>
            </w:r>
          </w:p>
          <w:p w:rsidR="00231E47" w:rsidRDefault="00C565E6" w:rsidP="001C43E5">
            <w:pPr>
              <w:numPr>
                <w:ilvl w:val="0"/>
                <w:numId w:val="15"/>
              </w:numPr>
              <w:spacing w:after="280" w:line="240" w:lineRule="auto"/>
            </w:pPr>
            <w:r>
              <w:t>Facilita la transferencia del aprendizaje a otros contextos.</w:t>
            </w:r>
          </w:p>
          <w:p w:rsidR="00231E47" w:rsidRDefault="00C565E6" w:rsidP="005E4E5A">
            <w:pPr>
              <w:pBdr>
                <w:top w:val="nil"/>
                <w:left w:val="nil"/>
                <w:bottom w:val="nil"/>
                <w:right w:val="nil"/>
                <w:between w:val="nil"/>
              </w:pBdr>
              <w:spacing w:before="280" w:after="280" w:line="240" w:lineRule="auto"/>
              <w:ind w:left="720"/>
              <w:rPr>
                <w:color w:val="000000"/>
              </w:rPr>
            </w:pPr>
            <w:r>
              <w:rPr>
                <w:color w:val="000000"/>
              </w:rPr>
              <w:t>ATENCIÓN A LA DIVERSIDAD:</w:t>
            </w:r>
          </w:p>
          <w:p w:rsidR="00231E47" w:rsidRDefault="00C565E6" w:rsidP="001C43E5">
            <w:pPr>
              <w:numPr>
                <w:ilvl w:val="0"/>
                <w:numId w:val="16"/>
              </w:numPr>
              <w:spacing w:before="280" w:after="0" w:line="240" w:lineRule="auto"/>
            </w:pPr>
            <w:r>
              <w:t>Permite diferentes niveles de participación y ejecución.</w:t>
            </w:r>
          </w:p>
          <w:p w:rsidR="00231E47" w:rsidRDefault="00C565E6" w:rsidP="001C43E5">
            <w:pPr>
              <w:numPr>
                <w:ilvl w:val="0"/>
                <w:numId w:val="16"/>
              </w:numPr>
              <w:spacing w:after="0" w:line="240" w:lineRule="auto"/>
            </w:pPr>
            <w:r>
              <w:t>Integra diversos estilos de aprendizaje.</w:t>
            </w:r>
          </w:p>
          <w:p w:rsidR="00231E47" w:rsidRDefault="00C565E6" w:rsidP="001C43E5">
            <w:pPr>
              <w:numPr>
                <w:ilvl w:val="0"/>
                <w:numId w:val="16"/>
              </w:numPr>
              <w:spacing w:after="0" w:line="240" w:lineRule="auto"/>
            </w:pPr>
            <w:r>
              <w:t>Promueve la inclusión y el respeto a la diversidad.</w:t>
            </w:r>
          </w:p>
          <w:p w:rsidR="00231E47" w:rsidRDefault="00C565E6" w:rsidP="001C43E5">
            <w:pPr>
              <w:numPr>
                <w:ilvl w:val="0"/>
                <w:numId w:val="16"/>
              </w:numPr>
              <w:spacing w:after="280" w:line="240" w:lineRule="auto"/>
            </w:pPr>
            <w:r>
              <w:t>Facilita la personalización del aprendizaje.</w:t>
            </w:r>
          </w:p>
          <w:p w:rsidR="00231E47" w:rsidRDefault="00C565E6" w:rsidP="005E4E5A">
            <w:pPr>
              <w:spacing w:before="280" w:after="280" w:line="240" w:lineRule="auto"/>
            </w:pPr>
            <w:r>
              <w:t>Esta situación de aprendizaje representa una oportunidad valiosa para que el alumnado:</w:t>
            </w:r>
          </w:p>
          <w:p w:rsidR="00231E47" w:rsidRDefault="00C565E6" w:rsidP="001C43E5">
            <w:pPr>
              <w:numPr>
                <w:ilvl w:val="0"/>
                <w:numId w:val="17"/>
              </w:numPr>
              <w:spacing w:before="280" w:after="0" w:line="240" w:lineRule="auto"/>
            </w:pPr>
            <w:r>
              <w:t>Comprenda la dimensión universal de la Iglesia</w:t>
            </w:r>
          </w:p>
          <w:p w:rsidR="00231E47" w:rsidRDefault="00C565E6" w:rsidP="001C43E5">
            <w:pPr>
              <w:numPr>
                <w:ilvl w:val="0"/>
                <w:numId w:val="17"/>
              </w:numPr>
              <w:spacing w:after="0" w:line="240" w:lineRule="auto"/>
            </w:pPr>
            <w:r>
              <w:t>Desarrolle valores de solidaridad y compromiso</w:t>
            </w:r>
          </w:p>
          <w:p w:rsidR="00231E47" w:rsidRDefault="00C565E6" w:rsidP="001C43E5">
            <w:pPr>
              <w:numPr>
                <w:ilvl w:val="0"/>
                <w:numId w:val="17"/>
              </w:numPr>
              <w:spacing w:after="0" w:line="240" w:lineRule="auto"/>
            </w:pPr>
            <w:r>
              <w:t>Participe activamente en una acción social concreta</w:t>
            </w:r>
          </w:p>
          <w:p w:rsidR="00231E47" w:rsidRDefault="00C565E6" w:rsidP="001C43E5">
            <w:pPr>
              <w:numPr>
                <w:ilvl w:val="0"/>
                <w:numId w:val="17"/>
              </w:numPr>
              <w:spacing w:after="0" w:line="240" w:lineRule="auto"/>
            </w:pPr>
            <w:r>
              <w:t>Conecte sus aprendizajes con la realidad global</w:t>
            </w:r>
          </w:p>
          <w:p w:rsidR="00231E47" w:rsidRDefault="00C565E6" w:rsidP="001C43E5">
            <w:pPr>
              <w:numPr>
                <w:ilvl w:val="0"/>
                <w:numId w:val="17"/>
              </w:numPr>
              <w:spacing w:after="280" w:line="240" w:lineRule="auto"/>
            </w:pPr>
            <w:r>
              <w:t>Experimente la satisfacción de contribuir al bien común</w:t>
            </w:r>
          </w:p>
          <w:p w:rsidR="00231E47" w:rsidRDefault="00C565E6" w:rsidP="005E4E5A">
            <w:pPr>
              <w:spacing w:before="280" w:after="280" w:line="240" w:lineRule="auto"/>
            </w:pPr>
            <w:r>
              <w:t>En definitiva, esta propuesta educativa no solo responde a los requerimientos curriculares, sino que también contribuye significativamente a la formación integral del alumnado como ciudadanos comprometidos y solidarios.</w:t>
            </w:r>
          </w:p>
          <w:p w:rsidR="00231E47" w:rsidRDefault="00231E47" w:rsidP="005E4E5A">
            <w:pPr>
              <w:spacing w:before="280" w:after="280" w:line="240" w:lineRule="auto"/>
            </w:pPr>
          </w:p>
          <w:p w:rsidR="00231E47" w:rsidRDefault="00C565E6" w:rsidP="005E4E5A">
            <w:pPr>
              <w:widowControl w:val="0"/>
              <w:spacing w:line="251" w:lineRule="auto"/>
              <w:rPr>
                <w:b/>
                <w:color w:val="000000"/>
              </w:rPr>
            </w:pPr>
            <w:r>
              <w:rPr>
                <w:b/>
                <w:color w:val="000000"/>
              </w:rPr>
              <w:t>Descripción del producto final</w:t>
            </w:r>
          </w:p>
          <w:p w:rsidR="00231E47" w:rsidRDefault="00C565E6" w:rsidP="005E4E5A">
            <w:pPr>
              <w:pBdr>
                <w:top w:val="nil"/>
                <w:left w:val="nil"/>
                <w:bottom w:val="nil"/>
                <w:right w:val="nil"/>
                <w:between w:val="nil"/>
              </w:pBdr>
              <w:spacing w:line="240" w:lineRule="auto"/>
              <w:rPr>
                <w:color w:val="000000"/>
              </w:rPr>
            </w:pPr>
            <w:r>
              <w:rPr>
                <w:color w:val="000000"/>
              </w:rPr>
              <w:t>Producto final: Elaboración de una hucha (cubo) en cartulina con dibujos y mensajes relativos a la jornada del DOMUND.</w:t>
            </w:r>
          </w:p>
          <w:p w:rsidR="00231E47" w:rsidRDefault="00C565E6" w:rsidP="005E4E5A">
            <w:pPr>
              <w:widowControl w:val="0"/>
              <w:spacing w:line="251" w:lineRule="auto"/>
              <w:rPr>
                <w:b/>
              </w:rPr>
            </w:pPr>
            <w:r>
              <w:rPr>
                <w:b/>
              </w:rPr>
              <w:t>Otros aspectos a tener en cuenta</w:t>
            </w:r>
          </w:p>
          <w:p w:rsidR="00231E47" w:rsidRDefault="00231E47" w:rsidP="005E4E5A">
            <w:pPr>
              <w:widowControl w:val="0"/>
              <w:spacing w:line="251" w:lineRule="auto"/>
              <w:rPr>
                <w:b/>
                <w:color w:val="000000"/>
              </w:rPr>
            </w:pPr>
          </w:p>
        </w:tc>
      </w:tr>
    </w:tbl>
    <w:p w:rsidR="00231E47" w:rsidRDefault="00231E47">
      <w:pPr>
        <w:pBdr>
          <w:top w:val="nil"/>
          <w:left w:val="nil"/>
          <w:bottom w:val="nil"/>
          <w:right w:val="nil"/>
          <w:between w:val="nil"/>
        </w:pBdr>
        <w:spacing w:line="240" w:lineRule="auto"/>
        <w:rPr>
          <w:b/>
          <w:color w:val="000000"/>
        </w:rPr>
      </w:pPr>
    </w:p>
    <w:tbl>
      <w:tblPr>
        <w:tblStyle w:val="a0"/>
        <w:tblpPr w:leftFromText="141" w:rightFromText="141" w:vertAnchor="text" w:tblpY="101"/>
        <w:tblW w:w="15413" w:type="dxa"/>
        <w:tblInd w:w="0" w:type="dxa"/>
        <w:tblLayout w:type="fixed"/>
        <w:tblLook w:val="0000"/>
      </w:tblPr>
      <w:tblGrid>
        <w:gridCol w:w="15413"/>
      </w:tblGrid>
      <w:tr w:rsidR="00231E47">
        <w:trPr>
          <w:cantSplit/>
          <w:trHeight w:val="264"/>
          <w:tblHeader/>
        </w:trPr>
        <w:tc>
          <w:tcPr>
            <w:tcW w:w="15413" w:type="dxa"/>
            <w:tcBorders>
              <w:top w:val="single" w:sz="4" w:space="0" w:color="000000"/>
              <w:left w:val="single" w:sz="4" w:space="0" w:color="000000"/>
              <w:bottom w:val="single" w:sz="4" w:space="0" w:color="000000"/>
              <w:right w:val="single" w:sz="4" w:space="0" w:color="000000"/>
            </w:tcBorders>
            <w:shd w:val="clear" w:color="auto" w:fill="000099"/>
            <w:tcMar>
              <w:top w:w="0" w:type="dxa"/>
              <w:left w:w="108" w:type="dxa"/>
              <w:bottom w:w="0" w:type="dxa"/>
              <w:right w:w="108" w:type="dxa"/>
            </w:tcMar>
            <w:vAlign w:val="center"/>
          </w:tcPr>
          <w:p w:rsidR="00231E47" w:rsidRDefault="00C565E6">
            <w:pPr>
              <w:widowControl w:val="0"/>
              <w:spacing w:line="251" w:lineRule="auto"/>
              <w:ind w:left="2"/>
              <w:jc w:val="center"/>
              <w:rPr>
                <w:b/>
                <w:color w:val="FFFFFF"/>
              </w:rPr>
            </w:pPr>
            <w:r>
              <w:rPr>
                <w:b/>
                <w:color w:val="FFFFFF"/>
              </w:rPr>
              <w:t>CONCRECIÓN CURRICULAR</w:t>
            </w:r>
          </w:p>
        </w:tc>
      </w:tr>
      <w:tr w:rsidR="00231E47">
        <w:trPr>
          <w:cantSplit/>
          <w:trHeight w:val="264"/>
          <w:tblHeader/>
        </w:trPr>
        <w:tc>
          <w:tcPr>
            <w:tcW w:w="15413" w:type="dxa"/>
            <w:tcBorders>
              <w:top w:val="single" w:sz="4" w:space="0" w:color="000000"/>
              <w:bottom w:val="single" w:sz="4" w:space="0" w:color="000000"/>
            </w:tcBorders>
            <w:shd w:val="clear" w:color="auto" w:fill="FFFFFF"/>
            <w:tcMar>
              <w:top w:w="0" w:type="dxa"/>
              <w:left w:w="108" w:type="dxa"/>
              <w:bottom w:w="0" w:type="dxa"/>
              <w:right w:w="108" w:type="dxa"/>
            </w:tcMar>
            <w:vAlign w:val="center"/>
          </w:tcPr>
          <w:p w:rsidR="00231E47" w:rsidRDefault="00231E47">
            <w:pPr>
              <w:widowControl w:val="0"/>
              <w:spacing w:line="251" w:lineRule="auto"/>
              <w:ind w:left="2"/>
              <w:jc w:val="center"/>
              <w:rPr>
                <w:b/>
                <w:color w:val="FFFFFF"/>
              </w:rPr>
            </w:pPr>
          </w:p>
        </w:tc>
      </w:tr>
      <w:tr w:rsidR="00231E47">
        <w:trPr>
          <w:cantSplit/>
          <w:trHeight w:val="264"/>
          <w:tblHeader/>
        </w:trPr>
        <w:tc>
          <w:tcPr>
            <w:tcW w:w="15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1E47" w:rsidRDefault="00C565E6">
            <w:pPr>
              <w:widowControl w:val="0"/>
              <w:spacing w:line="251" w:lineRule="auto"/>
              <w:ind w:left="2"/>
              <w:rPr>
                <w:b/>
                <w:color w:val="000000"/>
              </w:rPr>
            </w:pPr>
            <w:r>
              <w:rPr>
                <w:b/>
                <w:color w:val="000000"/>
              </w:rPr>
              <w:t>Objetivos de etapa</w:t>
            </w:r>
          </w:p>
          <w:p w:rsidR="00231E47" w:rsidRPr="001C43E5" w:rsidRDefault="00C565E6" w:rsidP="001C43E5">
            <w:pPr>
              <w:pStyle w:val="Prrafodelista"/>
              <w:widowControl w:val="0"/>
              <w:numPr>
                <w:ilvl w:val="0"/>
                <w:numId w:val="64"/>
              </w:numPr>
              <w:spacing w:line="251" w:lineRule="auto"/>
              <w:rPr>
                <w:color w:val="000000"/>
              </w:rPr>
            </w:pPr>
            <w:r w:rsidRPr="001C43E5">
              <w:rPr>
                <w:color w:val="000000"/>
              </w:rPr>
              <w:t xml:space="preserve">Conocer y apreciar los valores y las normas de convivencia, aprender a obrar de acuerdo con ellas de forma empática, prepararse para el ejercicio activo de la ciudadanía y respetar los derechos humanos, así como el pluralismo propio de una sociedad democrática. </w:t>
            </w:r>
          </w:p>
          <w:p w:rsidR="00231E47" w:rsidRPr="001C43E5" w:rsidRDefault="00C565E6" w:rsidP="001C43E5">
            <w:pPr>
              <w:pStyle w:val="Prrafodelista"/>
              <w:widowControl w:val="0"/>
              <w:numPr>
                <w:ilvl w:val="0"/>
                <w:numId w:val="64"/>
              </w:numPr>
              <w:spacing w:line="251" w:lineRule="auto"/>
              <w:rPr>
                <w:color w:val="000000"/>
              </w:rPr>
            </w:pPr>
            <w:r w:rsidRPr="001C43E5">
              <w:rPr>
                <w:color w:val="000000"/>
              </w:rPr>
              <w:t xml:space="preserve">Desarrollar hábitos de trabajo individual y de equipo, de esfuerzo y de responsabilidad en el estudio, así como actitudes de confianza en sí mismos, sentido crítico, iniciativa personal, curiosidad, interés y creatividad en el aprendizaje, y espíritu emprendedor. </w:t>
            </w:r>
          </w:p>
          <w:p w:rsidR="00231E47" w:rsidRPr="001C43E5" w:rsidRDefault="00C565E6" w:rsidP="001C43E5">
            <w:pPr>
              <w:pStyle w:val="Prrafodelista"/>
              <w:widowControl w:val="0"/>
              <w:numPr>
                <w:ilvl w:val="0"/>
                <w:numId w:val="64"/>
              </w:numPr>
              <w:spacing w:line="251" w:lineRule="auto"/>
              <w:rPr>
                <w:color w:val="000000"/>
              </w:rPr>
            </w:pPr>
            <w:r w:rsidRPr="001C43E5">
              <w:rPr>
                <w:color w:val="000000"/>
              </w:rPr>
              <w:t>Adquirir habilidades para la resolución pacífica de conflictos y la prevención de la violencia, que les permitan desenvolverse con autonomía en el ámbito escolar y familiar, así como en los grupos sociales con los que se relacionan.</w:t>
            </w:r>
          </w:p>
          <w:p w:rsidR="00231E47" w:rsidRPr="001C43E5" w:rsidRDefault="00C565E6" w:rsidP="001C43E5">
            <w:pPr>
              <w:pStyle w:val="Prrafodelista"/>
              <w:widowControl w:val="0"/>
              <w:numPr>
                <w:ilvl w:val="0"/>
                <w:numId w:val="64"/>
              </w:numPr>
              <w:spacing w:line="251" w:lineRule="auto"/>
              <w:rPr>
                <w:color w:val="000000"/>
              </w:rPr>
            </w:pPr>
            <w:r w:rsidRPr="001C43E5">
              <w:rPr>
                <w:color w:val="000000"/>
              </w:rPr>
              <w:t>Conocer, comprender y respetar las diferentes culturas y las diferencias entre las personas, la</w:t>
            </w:r>
            <w:r w:rsidRPr="001C43E5">
              <w:rPr>
                <w:b/>
                <w:color w:val="000000"/>
              </w:rPr>
              <w:t xml:space="preserve"> </w:t>
            </w:r>
            <w:r w:rsidRPr="001C43E5">
              <w:rPr>
                <w:color w:val="000000"/>
              </w:rPr>
              <w:t xml:space="preserve">igualdad de derechos y oportunidades de hombres y mujeres y la no discriminación de personas por motivos de etnia, orientación o identidad sexual, religión o creencias, discapacidad u otras condiciones. </w:t>
            </w:r>
          </w:p>
          <w:p w:rsidR="00231E47" w:rsidRPr="001C43E5" w:rsidRDefault="00C565E6" w:rsidP="001C43E5">
            <w:pPr>
              <w:pStyle w:val="Prrafodelista"/>
              <w:widowControl w:val="0"/>
              <w:numPr>
                <w:ilvl w:val="0"/>
                <w:numId w:val="64"/>
              </w:numPr>
              <w:spacing w:line="251" w:lineRule="auto"/>
              <w:rPr>
                <w:color w:val="000000"/>
              </w:rPr>
            </w:pPr>
            <w:r w:rsidRPr="001C43E5">
              <w:rPr>
                <w:color w:val="000000"/>
              </w:rPr>
              <w:t xml:space="preserve">Conocer y utilizar de manera apropiada la lengua castellana y, si la hubiere, la lengua cooficial de la comunidad autónoma y desarrollar hábitos de lectura. </w:t>
            </w:r>
          </w:p>
          <w:p w:rsidR="00231E47" w:rsidRPr="001C43E5" w:rsidRDefault="00C565E6" w:rsidP="001C43E5">
            <w:pPr>
              <w:pStyle w:val="Prrafodelista"/>
              <w:widowControl w:val="0"/>
              <w:numPr>
                <w:ilvl w:val="0"/>
                <w:numId w:val="64"/>
              </w:numPr>
              <w:spacing w:line="251" w:lineRule="auto"/>
              <w:rPr>
                <w:b/>
                <w:color w:val="FFFFFF"/>
              </w:rPr>
            </w:pPr>
            <w:r>
              <w:t>Desarrollar sus capacidades afectivas en todos los ámbitos de la personalidad y en sus relaciones con las demás personas, así como una actitud contraria a la violencia, a los prejuicios de cualquier tipo y a los estereotipos sexistas.</w:t>
            </w:r>
          </w:p>
        </w:tc>
      </w:tr>
      <w:tr w:rsidR="00231E47">
        <w:trPr>
          <w:cantSplit/>
          <w:trHeight w:val="327"/>
          <w:tblHeader/>
        </w:trPr>
        <w:tc>
          <w:tcPr>
            <w:tcW w:w="15413" w:type="dxa"/>
            <w:tcBorders>
              <w:bottom w:val="single" w:sz="4" w:space="0" w:color="000000"/>
            </w:tcBorders>
            <w:shd w:val="clear" w:color="auto" w:fill="FFFFFF"/>
            <w:tcMar>
              <w:top w:w="0" w:type="dxa"/>
              <w:left w:w="108" w:type="dxa"/>
              <w:bottom w:w="0" w:type="dxa"/>
              <w:right w:w="108" w:type="dxa"/>
            </w:tcMar>
          </w:tcPr>
          <w:p w:rsidR="00231E47" w:rsidRDefault="00231E47">
            <w:pPr>
              <w:widowControl w:val="0"/>
              <w:pBdr>
                <w:top w:val="nil"/>
                <w:left w:val="nil"/>
                <w:bottom w:val="nil"/>
                <w:right w:val="nil"/>
                <w:between w:val="nil"/>
              </w:pBdr>
              <w:spacing w:after="0" w:line="276" w:lineRule="auto"/>
              <w:rPr>
                <w:b/>
                <w:color w:val="FFFFFF"/>
              </w:rPr>
            </w:pPr>
          </w:p>
          <w:tbl>
            <w:tblPr>
              <w:tblStyle w:val="a1"/>
              <w:tblW w:w="15413" w:type="dxa"/>
              <w:tblInd w:w="0" w:type="dxa"/>
              <w:tblLayout w:type="fixed"/>
              <w:tblLook w:val="0000"/>
            </w:tblPr>
            <w:tblGrid>
              <w:gridCol w:w="2518"/>
              <w:gridCol w:w="7757"/>
              <w:gridCol w:w="5138"/>
            </w:tblGrid>
            <w:tr w:rsidR="00231E47">
              <w:trPr>
                <w:cantSplit/>
                <w:trHeight w:val="327"/>
                <w:tblHeader/>
              </w:trPr>
              <w:tc>
                <w:tcPr>
                  <w:tcW w:w="15413" w:type="dxa"/>
                  <w:gridSpan w:val="3"/>
                  <w:tcBorders>
                    <w:bottom w:val="single" w:sz="4" w:space="0" w:color="000000"/>
                  </w:tcBorders>
                  <w:shd w:val="clear" w:color="auto" w:fill="FFFFFF"/>
                  <w:tcMar>
                    <w:top w:w="0" w:type="dxa"/>
                    <w:left w:w="108" w:type="dxa"/>
                    <w:bottom w:w="0" w:type="dxa"/>
                    <w:right w:w="108" w:type="dxa"/>
                  </w:tcMar>
                </w:tcPr>
                <w:p w:rsidR="00231E47" w:rsidRDefault="00231E47" w:rsidP="007F750F">
                  <w:pPr>
                    <w:framePr w:hSpace="141" w:wrap="around" w:vAnchor="text" w:hAnchor="text" w:y="101"/>
                    <w:widowControl w:val="0"/>
                    <w:rPr>
                      <w:b/>
                      <w:color w:val="000000"/>
                    </w:rPr>
                  </w:pPr>
                </w:p>
              </w:tc>
            </w:tr>
            <w:tr w:rsidR="00231E47">
              <w:trPr>
                <w:cantSplit/>
                <w:trHeight w:val="651"/>
                <w:tblHeader/>
              </w:trPr>
              <w:tc>
                <w:tcPr>
                  <w:tcW w:w="15413" w:type="dxa"/>
                  <w:gridSpan w:val="3"/>
                  <w:tcBorders>
                    <w:top w:val="single" w:sz="4" w:space="0" w:color="000000"/>
                    <w:left w:val="single" w:sz="4" w:space="0" w:color="000000"/>
                    <w:bottom w:val="single" w:sz="4" w:space="0" w:color="000001"/>
                    <w:right w:val="single" w:sz="4" w:space="0" w:color="000000"/>
                  </w:tcBorders>
                  <w:shd w:val="clear" w:color="auto" w:fill="FFFFFF"/>
                  <w:tcMar>
                    <w:top w:w="0" w:type="dxa"/>
                    <w:left w:w="108" w:type="dxa"/>
                    <w:bottom w:w="0" w:type="dxa"/>
                    <w:right w:w="108" w:type="dxa"/>
                  </w:tcMar>
                </w:tcPr>
                <w:p w:rsidR="00231E47" w:rsidRDefault="00C565E6" w:rsidP="007F750F">
                  <w:pPr>
                    <w:framePr w:hSpace="141" w:wrap="around" w:vAnchor="text" w:hAnchor="text" w:y="101"/>
                    <w:widowControl w:val="0"/>
                    <w:rPr>
                      <w:b/>
                      <w:color w:val="000000"/>
                    </w:rPr>
                  </w:pPr>
                  <w:r>
                    <w:rPr>
                      <w:b/>
                      <w:color w:val="000000"/>
                    </w:rPr>
                    <w:t>Competencia específica</w:t>
                  </w:r>
                </w:p>
                <w:p w:rsidR="00231E47" w:rsidRDefault="00C565E6" w:rsidP="007F750F">
                  <w:pPr>
                    <w:framePr w:hSpace="141" w:wrap="around" w:vAnchor="text" w:hAnchor="text" w:y="101"/>
                    <w:widowControl w:val="0"/>
                    <w:rPr>
                      <w:b/>
                      <w:color w:val="000000"/>
                    </w:rPr>
                  </w:pPr>
                  <w:r>
                    <w:t>CE2. Descubrir, reconocer y estimar la dimensión socioemocional expresada en la participación en diferentes estructuras de pertenencia, desarrollando destrezas y actitudes sociales teniendo en cuenta algunos principios generales de la ética cristiana, para la mejora de la convivencia y la sostenibilidad del planeta.</w:t>
                  </w:r>
                </w:p>
              </w:tc>
            </w:tr>
            <w:tr w:rsidR="00231E47">
              <w:trPr>
                <w:cantSplit/>
                <w:trHeight w:val="1814"/>
                <w:tblHeader/>
              </w:trPr>
              <w:tc>
                <w:tcPr>
                  <w:tcW w:w="2518" w:type="dxa"/>
                  <w:tcBorders>
                    <w:top w:val="single" w:sz="4" w:space="0" w:color="000001"/>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1E47" w:rsidRDefault="00C565E6" w:rsidP="007F750F">
                  <w:pPr>
                    <w:framePr w:hSpace="141" w:wrap="around" w:vAnchor="text" w:hAnchor="text" w:y="101"/>
                    <w:jc w:val="center"/>
                    <w:rPr>
                      <w:color w:val="000000"/>
                    </w:rPr>
                  </w:pPr>
                  <w:r>
                    <w:rPr>
                      <w:b/>
                      <w:color w:val="000000"/>
                    </w:rPr>
                    <w:t>Descriptores del perfil de salida</w:t>
                  </w:r>
                </w:p>
                <w:p w:rsidR="00231E47" w:rsidRDefault="00C565E6" w:rsidP="007F750F">
                  <w:pPr>
                    <w:framePr w:hSpace="141" w:wrap="around" w:vAnchor="text" w:hAnchor="text" w:y="101"/>
                    <w:rPr>
                      <w:b/>
                      <w:color w:val="000000"/>
                    </w:rPr>
                  </w:pPr>
                  <w:r>
                    <w:rPr>
                      <w:color w:val="000000"/>
                    </w:rPr>
                    <w:t>CCL2, CCL5, CP3, STEM5, CD3, CPSAA3, CC1, CC2, CC4, CE1.</w:t>
                  </w:r>
                </w:p>
              </w:tc>
              <w:tc>
                <w:tcPr>
                  <w:tcW w:w="7757" w:type="dxa"/>
                  <w:tcBorders>
                    <w:top w:val="single" w:sz="4" w:space="0" w:color="000001"/>
                    <w:left w:val="single" w:sz="4" w:space="0" w:color="000000"/>
                    <w:bottom w:val="single" w:sz="4" w:space="0" w:color="000000"/>
                    <w:right w:val="single" w:sz="4" w:space="0" w:color="000001"/>
                  </w:tcBorders>
                  <w:shd w:val="clear" w:color="auto" w:fill="FFFFFF"/>
                </w:tcPr>
                <w:p w:rsidR="00231E47" w:rsidRDefault="00C565E6" w:rsidP="007F750F">
                  <w:pPr>
                    <w:framePr w:hSpace="141" w:wrap="around" w:vAnchor="text" w:hAnchor="text" w:y="101"/>
                    <w:widowControl w:val="0"/>
                    <w:jc w:val="center"/>
                    <w:rPr>
                      <w:b/>
                      <w:color w:val="000000"/>
                    </w:rPr>
                  </w:pPr>
                  <w:r>
                    <w:rPr>
                      <w:b/>
                      <w:color w:val="000000"/>
                    </w:rPr>
                    <w:t>Criterios de evaluación</w:t>
                  </w:r>
                </w:p>
                <w:p w:rsidR="00231E47" w:rsidRDefault="00C565E6" w:rsidP="007F750F">
                  <w:pPr>
                    <w:framePr w:hSpace="141" w:wrap="around" w:vAnchor="text" w:hAnchor="text" w:y="101"/>
                    <w:widowControl w:val="0"/>
                    <w:rPr>
                      <w:color w:val="000000"/>
                    </w:rPr>
                  </w:pPr>
                  <w:r>
                    <w:t>2.1 Adquirir destrezas y habilidades sociales que potencien su inclusión en el grupo y entornos culturales cercanos, a través de la lectura de pasajes bíblicos del Nuevo Testamento y el análisis de comportamientos de cuidado, responsabilidad, solidaridad y perdón.</w:t>
                  </w:r>
                </w:p>
              </w:tc>
              <w:tc>
                <w:tcPr>
                  <w:tcW w:w="5138" w:type="dxa"/>
                  <w:tcBorders>
                    <w:top w:val="single" w:sz="4" w:space="0" w:color="000001"/>
                    <w:left w:val="single" w:sz="4" w:space="0" w:color="000001"/>
                    <w:bottom w:val="single" w:sz="4" w:space="0" w:color="000000"/>
                    <w:right w:val="single" w:sz="4" w:space="0" w:color="000000"/>
                  </w:tcBorders>
                  <w:shd w:val="clear" w:color="auto" w:fill="FFFFFF"/>
                  <w:tcMar>
                    <w:top w:w="0" w:type="dxa"/>
                    <w:left w:w="108" w:type="dxa"/>
                    <w:bottom w:w="0" w:type="dxa"/>
                    <w:right w:w="108" w:type="dxa"/>
                  </w:tcMar>
                </w:tcPr>
                <w:p w:rsidR="00231E47" w:rsidRDefault="00C565E6" w:rsidP="007F750F">
                  <w:pPr>
                    <w:framePr w:hSpace="141" w:wrap="around" w:vAnchor="text" w:hAnchor="text" w:y="101"/>
                    <w:widowControl w:val="0"/>
                    <w:jc w:val="center"/>
                    <w:rPr>
                      <w:b/>
                      <w:color w:val="000000"/>
                    </w:rPr>
                  </w:pPr>
                  <w:r>
                    <w:rPr>
                      <w:b/>
                      <w:color w:val="000000"/>
                    </w:rPr>
                    <w:t>Saberes básicos</w:t>
                  </w:r>
                </w:p>
                <w:p w:rsidR="00231E47" w:rsidRDefault="00C565E6" w:rsidP="007F750F">
                  <w:pPr>
                    <w:framePr w:hSpace="141" w:wrap="around" w:vAnchor="text" w:hAnchor="text" w:y="101"/>
                    <w:widowControl w:val="0"/>
                  </w:pPr>
                  <w:r>
                    <w:t xml:space="preserve">B. Cosmovisiones, tradición cristiana y cultura: </w:t>
                  </w:r>
                </w:p>
                <w:p w:rsidR="00231E47" w:rsidRDefault="00C565E6" w:rsidP="007F750F">
                  <w:pPr>
                    <w:framePr w:hSpace="141" w:wrap="around" w:vAnchor="text" w:hAnchor="text" w:y="101"/>
                    <w:widowControl w:val="0"/>
                  </w:pPr>
                  <w:r>
                    <w:t xml:space="preserve">- La Iglesia, Pueblo de Dios, como comunidad que vive y celebra. </w:t>
                  </w:r>
                </w:p>
                <w:p w:rsidR="00231E47" w:rsidRDefault="00C565E6" w:rsidP="007F750F">
                  <w:pPr>
                    <w:framePr w:hSpace="141" w:wrap="around" w:vAnchor="text" w:hAnchor="text" w:y="101"/>
                    <w:widowControl w:val="0"/>
                    <w:rPr>
                      <w:color w:val="FF0000"/>
                    </w:rPr>
                  </w:pPr>
                  <w:r>
                    <w:t>- Aprecio de la importancia de vivir la fe en comunidad para la persona creyente.</w:t>
                  </w:r>
                </w:p>
                <w:p w:rsidR="00231E47" w:rsidRDefault="00231E47" w:rsidP="007F750F">
                  <w:pPr>
                    <w:framePr w:hSpace="141" w:wrap="around" w:vAnchor="text" w:hAnchor="text" w:y="101"/>
                    <w:widowControl w:val="0"/>
                    <w:rPr>
                      <w:b/>
                      <w:color w:val="000000"/>
                    </w:rPr>
                  </w:pPr>
                </w:p>
              </w:tc>
            </w:tr>
            <w:tr w:rsidR="00231E47">
              <w:trPr>
                <w:cantSplit/>
                <w:trHeight w:val="651"/>
                <w:tblHeader/>
              </w:trPr>
              <w:tc>
                <w:tcPr>
                  <w:tcW w:w="15413" w:type="dxa"/>
                  <w:gridSpan w:val="3"/>
                  <w:tcBorders>
                    <w:top w:val="single" w:sz="4" w:space="0" w:color="000001"/>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1E47" w:rsidRDefault="00C565E6" w:rsidP="007F750F">
                  <w:pPr>
                    <w:framePr w:hSpace="141" w:wrap="around" w:vAnchor="text" w:hAnchor="text" w:y="101"/>
                    <w:widowControl w:val="0"/>
                    <w:rPr>
                      <w:b/>
                      <w:color w:val="000000"/>
                    </w:rPr>
                  </w:pPr>
                  <w:r>
                    <w:rPr>
                      <w:b/>
                      <w:color w:val="000000"/>
                    </w:rPr>
                    <w:t>Competencia específica</w:t>
                  </w:r>
                </w:p>
                <w:p w:rsidR="00231E47" w:rsidRDefault="00C565E6" w:rsidP="007F750F">
                  <w:pPr>
                    <w:framePr w:hSpace="141" w:wrap="around" w:vAnchor="text" w:hAnchor="text" w:y="101"/>
                    <w:widowControl w:val="0"/>
                    <w:rPr>
                      <w:b/>
                      <w:color w:val="000000"/>
                    </w:rPr>
                  </w:pPr>
                  <w:r>
                    <w:t>CE3. Identificar e interpretar las situaciones que perjudican o mejoran la buena convivencia, analizándolas con las claves personales y sociales de la propuesta cristiana, para fomentar el crecimiento moral, la cooperación con los demás y el desarrollo de valores orientados al bien común.</w:t>
                  </w:r>
                </w:p>
              </w:tc>
            </w:tr>
            <w:tr w:rsidR="00231E47">
              <w:trPr>
                <w:cantSplit/>
                <w:trHeight w:val="1910"/>
                <w:tblHeader/>
              </w:trPr>
              <w:tc>
                <w:tcPr>
                  <w:tcW w:w="2518" w:type="dxa"/>
                  <w:tcBorders>
                    <w:top w:val="single" w:sz="4" w:space="0" w:color="000001"/>
                    <w:left w:val="single" w:sz="4" w:space="0" w:color="000000"/>
                    <w:right w:val="single" w:sz="4" w:space="0" w:color="000000"/>
                  </w:tcBorders>
                  <w:shd w:val="clear" w:color="auto" w:fill="FFFFFF"/>
                  <w:tcMar>
                    <w:top w:w="0" w:type="dxa"/>
                    <w:left w:w="108" w:type="dxa"/>
                    <w:bottom w:w="0" w:type="dxa"/>
                    <w:right w:w="108" w:type="dxa"/>
                  </w:tcMar>
                </w:tcPr>
                <w:p w:rsidR="00231E47" w:rsidRDefault="00C565E6" w:rsidP="007F750F">
                  <w:pPr>
                    <w:framePr w:hSpace="141" w:wrap="around" w:vAnchor="text" w:hAnchor="text" w:y="101"/>
                    <w:jc w:val="center"/>
                    <w:rPr>
                      <w:b/>
                      <w:color w:val="000000"/>
                    </w:rPr>
                  </w:pPr>
                  <w:r>
                    <w:rPr>
                      <w:b/>
                      <w:color w:val="000000"/>
                    </w:rPr>
                    <w:t>Descriptores del perfil de salida</w:t>
                  </w:r>
                </w:p>
                <w:p w:rsidR="00231E47" w:rsidRDefault="00C565E6" w:rsidP="007F750F">
                  <w:pPr>
                    <w:framePr w:hSpace="141" w:wrap="around" w:vAnchor="text" w:hAnchor="text" w:y="101"/>
                    <w:rPr>
                      <w:color w:val="000000"/>
                    </w:rPr>
                  </w:pPr>
                  <w:r>
                    <w:rPr>
                      <w:color w:val="000000"/>
                    </w:rPr>
                    <w:t>CCL1, CCL5, STEM3, CD1, CPSAA3, CC3, CC4, CE1, CCEC3</w:t>
                  </w:r>
                </w:p>
              </w:tc>
              <w:tc>
                <w:tcPr>
                  <w:tcW w:w="7757" w:type="dxa"/>
                  <w:tcBorders>
                    <w:top w:val="single" w:sz="4" w:space="0" w:color="000001"/>
                    <w:left w:val="single" w:sz="4" w:space="0" w:color="000000"/>
                    <w:right w:val="single" w:sz="4" w:space="0" w:color="000001"/>
                  </w:tcBorders>
                  <w:shd w:val="clear" w:color="auto" w:fill="FFFFFF"/>
                </w:tcPr>
                <w:p w:rsidR="00231E47" w:rsidRDefault="00C565E6" w:rsidP="007F750F">
                  <w:pPr>
                    <w:framePr w:hSpace="141" w:wrap="around" w:vAnchor="text" w:hAnchor="text" w:y="101"/>
                    <w:widowControl w:val="0"/>
                    <w:jc w:val="center"/>
                    <w:rPr>
                      <w:b/>
                      <w:color w:val="000000"/>
                    </w:rPr>
                  </w:pPr>
                  <w:r>
                    <w:rPr>
                      <w:b/>
                      <w:color w:val="000000"/>
                    </w:rPr>
                    <w:t>Criterios de evaluación</w:t>
                  </w:r>
                </w:p>
                <w:p w:rsidR="00231E47" w:rsidRDefault="00C565E6" w:rsidP="007F750F">
                  <w:pPr>
                    <w:framePr w:hSpace="141" w:wrap="around" w:vAnchor="text" w:hAnchor="text" w:y="101"/>
                    <w:widowControl w:val="0"/>
                    <w:rPr>
                      <w:color w:val="000000"/>
                    </w:rPr>
                  </w:pPr>
                  <w:r>
                    <w:t>3.1 Colaborar y promover con los demás el análisis de situaciones que perjudican o mejoran la convivencia y la puesta en marcha de acciones responsables que favorezcan la construcción de un mundo más equitativo e inclusivo.</w:t>
                  </w:r>
                </w:p>
              </w:tc>
              <w:tc>
                <w:tcPr>
                  <w:tcW w:w="5138" w:type="dxa"/>
                  <w:tcBorders>
                    <w:top w:val="single" w:sz="4" w:space="0" w:color="000001"/>
                    <w:left w:val="single" w:sz="4" w:space="0" w:color="000001"/>
                    <w:right w:val="single" w:sz="4" w:space="0" w:color="000000"/>
                  </w:tcBorders>
                  <w:shd w:val="clear" w:color="auto" w:fill="FFFFFF"/>
                  <w:tcMar>
                    <w:top w:w="0" w:type="dxa"/>
                    <w:left w:w="108" w:type="dxa"/>
                    <w:bottom w:w="0" w:type="dxa"/>
                    <w:right w:w="108" w:type="dxa"/>
                  </w:tcMar>
                </w:tcPr>
                <w:p w:rsidR="00231E47" w:rsidRDefault="00C565E6" w:rsidP="007F750F">
                  <w:pPr>
                    <w:framePr w:hSpace="141" w:wrap="around" w:vAnchor="text" w:hAnchor="text" w:y="101"/>
                    <w:widowControl w:val="0"/>
                    <w:jc w:val="center"/>
                    <w:rPr>
                      <w:b/>
                      <w:color w:val="000000"/>
                    </w:rPr>
                  </w:pPr>
                  <w:r>
                    <w:rPr>
                      <w:b/>
                      <w:color w:val="000000"/>
                    </w:rPr>
                    <w:t>Saberes básicos</w:t>
                  </w:r>
                </w:p>
                <w:p w:rsidR="00231E47" w:rsidRDefault="00C565E6" w:rsidP="007F750F">
                  <w:pPr>
                    <w:framePr w:hSpace="141" w:wrap="around" w:vAnchor="text" w:hAnchor="text" w:y="101"/>
                    <w:widowControl w:val="0"/>
                  </w:pPr>
                  <w:r>
                    <w:t xml:space="preserve">C. Habitar el mundo plural y diverso para construir la casa común: </w:t>
                  </w:r>
                </w:p>
                <w:p w:rsidR="00231E47" w:rsidRDefault="00C565E6" w:rsidP="007F750F">
                  <w:pPr>
                    <w:framePr w:hSpace="141" w:wrap="around" w:vAnchor="text" w:hAnchor="text" w:y="101"/>
                    <w:widowControl w:val="0"/>
                  </w:pPr>
                  <w:r>
                    <w:t xml:space="preserve">- Actitudes de solidaridad y cooperación para una sociedad participativa e inclusiva. </w:t>
                  </w:r>
                </w:p>
                <w:p w:rsidR="00231E47" w:rsidRDefault="00C565E6" w:rsidP="007F750F">
                  <w:pPr>
                    <w:framePr w:hSpace="141" w:wrap="around" w:vAnchor="text" w:hAnchor="text" w:y="101"/>
                    <w:widowControl w:val="0"/>
                    <w:rPr>
                      <w:b/>
                      <w:color w:val="000000"/>
                    </w:rPr>
                  </w:pPr>
                  <w:r>
                    <w:t>- Proyectos de servicio y solidaridad promovidos por la Iglesia.</w:t>
                  </w:r>
                </w:p>
              </w:tc>
            </w:tr>
          </w:tbl>
          <w:p w:rsidR="00231E47" w:rsidRDefault="00231E47">
            <w:pPr>
              <w:widowControl w:val="0"/>
              <w:rPr>
                <w:b/>
                <w:color w:val="000000"/>
              </w:rPr>
            </w:pPr>
          </w:p>
        </w:tc>
      </w:tr>
    </w:tbl>
    <w:p w:rsidR="00231E47" w:rsidRDefault="00231E47">
      <w:pPr>
        <w:spacing w:line="251" w:lineRule="auto"/>
        <w:rPr>
          <w:i/>
          <w:color w:val="0070C0"/>
        </w:rPr>
      </w:pPr>
    </w:p>
    <w:tbl>
      <w:tblPr>
        <w:tblStyle w:val="a2"/>
        <w:tblpPr w:leftFromText="141" w:rightFromText="141" w:vertAnchor="text" w:tblpXSpec="center" w:tblpY="101"/>
        <w:tblW w:w="15413" w:type="dxa"/>
        <w:jc w:val="center"/>
        <w:tblInd w:w="0" w:type="dxa"/>
        <w:tblLayout w:type="fixed"/>
        <w:tblLook w:val="0000"/>
      </w:tblPr>
      <w:tblGrid>
        <w:gridCol w:w="461"/>
        <w:gridCol w:w="1099"/>
        <w:gridCol w:w="1286"/>
        <w:gridCol w:w="7043"/>
        <w:gridCol w:w="2977"/>
        <w:gridCol w:w="2547"/>
      </w:tblGrid>
      <w:tr w:rsidR="00231E47" w:rsidTr="005E4E5A">
        <w:trPr>
          <w:cantSplit/>
          <w:trHeight w:val="264"/>
          <w:tblHeader/>
          <w:jc w:val="center"/>
        </w:trPr>
        <w:tc>
          <w:tcPr>
            <w:tcW w:w="15413" w:type="dxa"/>
            <w:gridSpan w:val="6"/>
            <w:tcBorders>
              <w:top w:val="single" w:sz="4" w:space="0" w:color="000000"/>
              <w:left w:val="single" w:sz="4" w:space="0" w:color="000000"/>
              <w:bottom w:val="single" w:sz="4" w:space="0" w:color="000001"/>
              <w:right w:val="single" w:sz="4" w:space="0" w:color="000000"/>
            </w:tcBorders>
            <w:shd w:val="clear" w:color="auto" w:fill="000099"/>
            <w:tcMar>
              <w:top w:w="0" w:type="dxa"/>
              <w:left w:w="108" w:type="dxa"/>
              <w:bottom w:w="0" w:type="dxa"/>
              <w:right w:w="108" w:type="dxa"/>
            </w:tcMar>
            <w:vAlign w:val="center"/>
          </w:tcPr>
          <w:p w:rsidR="00231E47" w:rsidRDefault="00C565E6">
            <w:pPr>
              <w:widowControl w:val="0"/>
              <w:spacing w:line="251" w:lineRule="auto"/>
              <w:ind w:left="2"/>
              <w:jc w:val="center"/>
              <w:rPr>
                <w:b/>
                <w:color w:val="FFFFFF"/>
              </w:rPr>
            </w:pPr>
            <w:r>
              <w:rPr>
                <w:b/>
                <w:color w:val="FFFFFF"/>
              </w:rPr>
              <w:t>SECUENCIACIÓN DIDÁCTICA</w:t>
            </w:r>
          </w:p>
        </w:tc>
      </w:tr>
      <w:tr w:rsidR="00231E47" w:rsidTr="005E4E5A">
        <w:trPr>
          <w:cantSplit/>
          <w:trHeight w:val="300"/>
          <w:tblHeader/>
          <w:jc w:val="center"/>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vAlign w:val="center"/>
          </w:tcPr>
          <w:p w:rsidR="00231E47" w:rsidRDefault="00C565E6">
            <w:pPr>
              <w:spacing w:line="251" w:lineRule="auto"/>
              <w:ind w:left="-142"/>
              <w:jc w:val="center"/>
              <w:rPr>
                <w:b/>
                <w:color w:val="FFFFFF"/>
              </w:rPr>
            </w:pPr>
            <w:r>
              <w:rPr>
                <w:b/>
                <w:color w:val="000000"/>
              </w:rPr>
              <w:lastRenderedPageBreak/>
              <w:t>Fase</w:t>
            </w:r>
          </w:p>
        </w:tc>
        <w:tc>
          <w:tcPr>
            <w:tcW w:w="1286" w:type="dxa"/>
            <w:tcBorders>
              <w:top w:val="single" w:sz="4" w:space="0" w:color="000000"/>
              <w:left w:val="single" w:sz="4" w:space="0" w:color="000000"/>
              <w:bottom w:val="single" w:sz="4" w:space="0" w:color="000000"/>
              <w:right w:val="single" w:sz="4" w:space="0" w:color="000000"/>
            </w:tcBorders>
            <w:shd w:val="clear" w:color="auto" w:fill="FBE5D5"/>
            <w:vAlign w:val="center"/>
          </w:tcPr>
          <w:p w:rsidR="00231E47" w:rsidRDefault="00C565E6">
            <w:pPr>
              <w:widowControl w:val="0"/>
              <w:spacing w:line="251" w:lineRule="auto"/>
              <w:ind w:left="132"/>
              <w:jc w:val="center"/>
              <w:rPr>
                <w:b/>
              </w:rPr>
            </w:pPr>
            <w:r>
              <w:rPr>
                <w:b/>
              </w:rPr>
              <w:t>Sesiones /</w:t>
            </w:r>
          </w:p>
          <w:p w:rsidR="00231E47" w:rsidRDefault="00C565E6">
            <w:pPr>
              <w:widowControl w:val="0"/>
              <w:spacing w:line="251" w:lineRule="auto"/>
              <w:jc w:val="center"/>
              <w:rPr>
                <w:b/>
              </w:rPr>
            </w:pPr>
            <w:r>
              <w:rPr>
                <w:b/>
              </w:rPr>
              <w:t>Tiempo</w:t>
            </w:r>
          </w:p>
        </w:tc>
        <w:tc>
          <w:tcPr>
            <w:tcW w:w="7043" w:type="dxa"/>
            <w:tcBorders>
              <w:top w:val="single" w:sz="4" w:space="0" w:color="000000"/>
              <w:left w:val="single" w:sz="4" w:space="0" w:color="000000"/>
              <w:bottom w:val="single" w:sz="4" w:space="0" w:color="000000"/>
              <w:right w:val="single" w:sz="4" w:space="0" w:color="000000"/>
            </w:tcBorders>
            <w:shd w:val="clear" w:color="auto" w:fill="FBE5D5"/>
            <w:vAlign w:val="center"/>
          </w:tcPr>
          <w:p w:rsidR="00231E47" w:rsidRDefault="00C565E6">
            <w:pPr>
              <w:widowControl w:val="0"/>
              <w:spacing w:line="251" w:lineRule="auto"/>
              <w:ind w:left="122"/>
              <w:jc w:val="center"/>
              <w:rPr>
                <w:b/>
              </w:rPr>
            </w:pPr>
            <w:r>
              <w:rPr>
                <w:b/>
              </w:rPr>
              <w:t>Descripción de actividades y tareas</w:t>
            </w:r>
          </w:p>
        </w:tc>
        <w:tc>
          <w:tcPr>
            <w:tcW w:w="2977" w:type="dxa"/>
            <w:tcBorders>
              <w:top w:val="single" w:sz="4" w:space="0" w:color="000000"/>
              <w:left w:val="single" w:sz="4" w:space="0" w:color="000000"/>
              <w:bottom w:val="single" w:sz="4" w:space="0" w:color="000000"/>
              <w:right w:val="single" w:sz="4" w:space="0" w:color="000000"/>
            </w:tcBorders>
            <w:shd w:val="clear" w:color="auto" w:fill="FBE5D5"/>
            <w:vAlign w:val="center"/>
          </w:tcPr>
          <w:p w:rsidR="00231E47" w:rsidRDefault="00C565E6">
            <w:pPr>
              <w:widowControl w:val="0"/>
              <w:spacing w:line="251" w:lineRule="auto"/>
              <w:jc w:val="center"/>
              <w:rPr>
                <w:b/>
              </w:rPr>
            </w:pPr>
            <w:r>
              <w:rPr>
                <w:b/>
              </w:rPr>
              <w:t>Criterios de evaluación</w:t>
            </w:r>
          </w:p>
        </w:tc>
        <w:tc>
          <w:tcPr>
            <w:tcW w:w="2547" w:type="dxa"/>
            <w:tcBorders>
              <w:top w:val="single" w:sz="4" w:space="0" w:color="000000"/>
              <w:left w:val="single" w:sz="4" w:space="0" w:color="000000"/>
              <w:bottom w:val="single" w:sz="4" w:space="0" w:color="000000"/>
              <w:right w:val="single" w:sz="4" w:space="0" w:color="000000"/>
            </w:tcBorders>
            <w:shd w:val="clear" w:color="auto" w:fill="FBE5D5"/>
            <w:vAlign w:val="center"/>
          </w:tcPr>
          <w:p w:rsidR="00231E47" w:rsidRDefault="00C565E6">
            <w:pPr>
              <w:widowControl w:val="0"/>
              <w:spacing w:line="251" w:lineRule="auto"/>
              <w:ind w:left="-45"/>
              <w:jc w:val="center"/>
              <w:rPr>
                <w:b/>
              </w:rPr>
            </w:pPr>
            <w:r>
              <w:rPr>
                <w:b/>
              </w:rPr>
              <w:t>Instrumentos de evaluación</w:t>
            </w:r>
          </w:p>
        </w:tc>
      </w:tr>
      <w:tr w:rsidR="00231E47" w:rsidTr="005E4E5A">
        <w:trPr>
          <w:cantSplit/>
          <w:trHeight w:val="635"/>
          <w:tblHeader/>
          <w:jc w:val="center"/>
        </w:trPr>
        <w:tc>
          <w:tcPr>
            <w:tcW w:w="461" w:type="dxa"/>
            <w:vMerge w:val="restart"/>
            <w:tcBorders>
              <w:top w:val="single" w:sz="4" w:space="0" w:color="000000"/>
              <w:left w:val="single" w:sz="4" w:space="0" w:color="000000"/>
              <w:right w:val="single" w:sz="4" w:space="0" w:color="000000"/>
            </w:tcBorders>
            <w:shd w:val="clear" w:color="auto" w:fill="FBE5D5"/>
            <w:tcMar>
              <w:top w:w="0" w:type="dxa"/>
              <w:left w:w="108" w:type="dxa"/>
              <w:bottom w:w="0" w:type="dxa"/>
              <w:right w:w="108" w:type="dxa"/>
            </w:tcMar>
            <w:vAlign w:val="center"/>
          </w:tcPr>
          <w:p w:rsidR="00231E47" w:rsidRDefault="00C565E6">
            <w:pPr>
              <w:widowControl w:val="0"/>
              <w:spacing w:line="251" w:lineRule="auto"/>
              <w:ind w:left="113" w:right="113"/>
              <w:jc w:val="center"/>
              <w:rPr>
                <w:b/>
                <w:color w:val="000000"/>
              </w:rPr>
            </w:pPr>
            <w:r>
              <w:rPr>
                <w:b/>
                <w:color w:val="000000"/>
              </w:rPr>
              <w:t>Inicio</w:t>
            </w:r>
          </w:p>
        </w:tc>
        <w:tc>
          <w:tcPr>
            <w:tcW w:w="1099" w:type="dxa"/>
            <w:tcBorders>
              <w:top w:val="single" w:sz="4" w:space="0" w:color="000000"/>
              <w:left w:val="single" w:sz="4" w:space="0" w:color="000000"/>
              <w:bottom w:val="single" w:sz="4" w:space="0" w:color="000000"/>
              <w:right w:val="single" w:sz="4" w:space="0" w:color="000000"/>
            </w:tcBorders>
            <w:shd w:val="clear" w:color="auto" w:fill="FBE5D5"/>
            <w:vAlign w:val="center"/>
          </w:tcPr>
          <w:p w:rsidR="00231E47" w:rsidRDefault="00C565E6">
            <w:pPr>
              <w:widowControl w:val="0"/>
              <w:spacing w:line="251" w:lineRule="auto"/>
              <w:jc w:val="center"/>
              <w:rPr>
                <w:color w:val="000000"/>
              </w:rPr>
            </w:pPr>
            <w:r>
              <w:rPr>
                <w:color w:val="000000"/>
              </w:rPr>
              <w:t>Motivar y movilizar</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E47" w:rsidRDefault="00C565E6">
            <w:pPr>
              <w:widowControl w:val="0"/>
            </w:pPr>
            <w:r>
              <w:t>1ª/10 minutos</w:t>
            </w:r>
          </w:p>
          <w:p w:rsidR="00231E47" w:rsidRDefault="00231E47">
            <w:pPr>
              <w:spacing w:line="251" w:lineRule="auto"/>
            </w:pPr>
          </w:p>
        </w:tc>
        <w:tc>
          <w:tcPr>
            <w:tcW w:w="7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E47" w:rsidRDefault="00C565E6" w:rsidP="001C43E5">
            <w:pPr>
              <w:numPr>
                <w:ilvl w:val="0"/>
                <w:numId w:val="18"/>
              </w:numPr>
              <w:spacing w:after="0" w:line="240" w:lineRule="auto"/>
              <w:rPr>
                <w:color w:val="FF0000"/>
              </w:rPr>
            </w:pPr>
            <w:r>
              <w:rPr>
                <w:color w:val="FF0000"/>
              </w:rPr>
              <w:t>Proyectar o presentar imágenes de misioneros trabajando en diferentes países.</w:t>
            </w:r>
          </w:p>
          <w:p w:rsidR="00231E47" w:rsidRDefault="00C565E6" w:rsidP="001C43E5">
            <w:pPr>
              <w:numPr>
                <w:ilvl w:val="0"/>
                <w:numId w:val="18"/>
              </w:numPr>
              <w:spacing w:line="240" w:lineRule="auto"/>
            </w:pPr>
            <w:r>
              <w:t>Preguntar a los alumnos qué ven en las imágenes y qué creen que hacen esas personas.</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E47" w:rsidRDefault="00C565E6">
            <w:pPr>
              <w:pBdr>
                <w:top w:val="nil"/>
                <w:left w:val="nil"/>
                <w:bottom w:val="nil"/>
                <w:right w:val="nil"/>
                <w:between w:val="nil"/>
              </w:pBdr>
              <w:spacing w:after="0" w:line="240" w:lineRule="auto"/>
              <w:ind w:left="360"/>
              <w:rPr>
                <w:color w:val="000000"/>
              </w:rPr>
            </w:pPr>
            <w:r>
              <w:rPr>
                <w:color w:val="000000"/>
              </w:rPr>
              <w:t>Criterio: 3.1</w:t>
            </w:r>
          </w:p>
          <w:p w:rsidR="00231E47" w:rsidRDefault="00C565E6" w:rsidP="001C43E5">
            <w:pPr>
              <w:numPr>
                <w:ilvl w:val="0"/>
                <w:numId w:val="18"/>
              </w:numPr>
              <w:pBdr>
                <w:top w:val="nil"/>
                <w:left w:val="nil"/>
                <w:bottom w:val="nil"/>
                <w:right w:val="nil"/>
                <w:between w:val="nil"/>
              </w:pBdr>
              <w:spacing w:after="0" w:line="240" w:lineRule="auto"/>
              <w:rPr>
                <w:color w:val="000000"/>
              </w:rPr>
            </w:pPr>
            <w:r>
              <w:rPr>
                <w:color w:val="000000"/>
              </w:rPr>
              <w:t>Describe al menos 3 acciones que realizan los misioneros.</w:t>
            </w:r>
          </w:p>
          <w:p w:rsidR="00231E47" w:rsidRDefault="00C565E6" w:rsidP="001C43E5">
            <w:pPr>
              <w:numPr>
                <w:ilvl w:val="0"/>
                <w:numId w:val="18"/>
              </w:numPr>
              <w:pBdr>
                <w:top w:val="nil"/>
                <w:left w:val="nil"/>
                <w:bottom w:val="nil"/>
                <w:right w:val="nil"/>
                <w:between w:val="nil"/>
              </w:pBdr>
              <w:spacing w:after="0" w:line="240" w:lineRule="auto"/>
              <w:rPr>
                <w:color w:val="000000"/>
              </w:rPr>
            </w:pPr>
            <w:r>
              <w:rPr>
                <w:color w:val="000000"/>
              </w:rPr>
              <w:t>Presenta un ejemplo concreto de un misionero y su trabajo.</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E47" w:rsidRDefault="00C565E6" w:rsidP="001C43E5">
            <w:pPr>
              <w:widowControl w:val="0"/>
              <w:numPr>
                <w:ilvl w:val="0"/>
                <w:numId w:val="13"/>
              </w:numPr>
              <w:ind w:left="557"/>
            </w:pPr>
            <w:r>
              <w:t>Observación directa</w:t>
            </w:r>
          </w:p>
        </w:tc>
      </w:tr>
      <w:tr w:rsidR="00231E47" w:rsidTr="005E4E5A">
        <w:trPr>
          <w:cantSplit/>
          <w:trHeight w:val="690"/>
          <w:tblHeader/>
          <w:jc w:val="center"/>
        </w:trPr>
        <w:tc>
          <w:tcPr>
            <w:tcW w:w="461" w:type="dxa"/>
            <w:vMerge/>
            <w:tcBorders>
              <w:top w:val="single" w:sz="4" w:space="0" w:color="000000"/>
              <w:left w:val="single" w:sz="4" w:space="0" w:color="000000"/>
              <w:right w:val="single" w:sz="4" w:space="0" w:color="000000"/>
            </w:tcBorders>
            <w:shd w:val="clear" w:color="auto" w:fill="FBE5D5"/>
            <w:tcMar>
              <w:top w:w="0" w:type="dxa"/>
              <w:left w:w="108" w:type="dxa"/>
              <w:bottom w:w="0" w:type="dxa"/>
              <w:right w:w="108" w:type="dxa"/>
            </w:tcMar>
            <w:vAlign w:val="center"/>
          </w:tcPr>
          <w:p w:rsidR="00231E47" w:rsidRDefault="00231E47">
            <w:pPr>
              <w:widowControl w:val="0"/>
              <w:pBdr>
                <w:top w:val="nil"/>
                <w:left w:val="nil"/>
                <w:bottom w:val="nil"/>
                <w:right w:val="nil"/>
                <w:between w:val="nil"/>
              </w:pBdr>
              <w:spacing w:after="0" w:line="276" w:lineRule="auto"/>
            </w:pPr>
          </w:p>
        </w:tc>
        <w:tc>
          <w:tcPr>
            <w:tcW w:w="1099" w:type="dxa"/>
            <w:tcBorders>
              <w:top w:val="single" w:sz="4" w:space="0" w:color="000000"/>
              <w:left w:val="single" w:sz="4" w:space="0" w:color="000000"/>
              <w:bottom w:val="single" w:sz="4" w:space="0" w:color="000000"/>
              <w:right w:val="single" w:sz="4" w:space="0" w:color="000000"/>
            </w:tcBorders>
            <w:shd w:val="clear" w:color="auto" w:fill="FBE5D5"/>
            <w:vAlign w:val="center"/>
          </w:tcPr>
          <w:p w:rsidR="00231E47" w:rsidRDefault="00C565E6">
            <w:pPr>
              <w:widowControl w:val="0"/>
              <w:spacing w:line="251" w:lineRule="auto"/>
              <w:jc w:val="center"/>
              <w:rPr>
                <w:color w:val="000000"/>
              </w:rPr>
            </w:pPr>
            <w:r>
              <w:rPr>
                <w:color w:val="000000"/>
              </w:rPr>
              <w:t>Activar</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E47" w:rsidRDefault="00C565E6">
            <w:pPr>
              <w:spacing w:line="251" w:lineRule="auto"/>
            </w:pPr>
            <w:r>
              <w:t>1ª/15 minutos</w:t>
            </w:r>
          </w:p>
        </w:tc>
        <w:tc>
          <w:tcPr>
            <w:tcW w:w="7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E47" w:rsidRDefault="00C565E6" w:rsidP="001C43E5">
            <w:pPr>
              <w:numPr>
                <w:ilvl w:val="0"/>
                <w:numId w:val="23"/>
              </w:numPr>
              <w:spacing w:after="0" w:line="240" w:lineRule="auto"/>
            </w:pPr>
            <w:r>
              <w:t xml:space="preserve">Rutina de pensamiento "Veo-Pienso-Me pregunto" (Dispones de información en  </w:t>
            </w:r>
            <w:hyperlink r:id="rId8">
              <w:r>
                <w:rPr>
                  <w:color w:val="0563C1"/>
                  <w:u w:val="single"/>
                </w:rPr>
                <w:t>https://www.religionyescuela.com/opinion/blogs/veo-pienso-me-pregunto</w:t>
              </w:r>
            </w:hyperlink>
            <w:r>
              <w:t>) sobre las imágenes de los misioneros. Puesta en común del resultado (no se trata de responder las preguntas sino que se respondan con  la investigación que se indica más adelante).  Puedes pintar las tres columnas en la pizarra o papel continuo y anotar las aportaciones a modo de lluvia de ideas.</w:t>
            </w:r>
          </w:p>
          <w:p w:rsidR="00231E47" w:rsidRDefault="00C565E6" w:rsidP="001C43E5">
            <w:pPr>
              <w:numPr>
                <w:ilvl w:val="0"/>
                <w:numId w:val="23"/>
              </w:numPr>
              <w:spacing w:line="240" w:lineRule="auto"/>
            </w:pPr>
            <w:r>
              <w:t>Presentar el reto asociándolo con lo expresado en la rutina de pensamiento: "Vamos a crear huchas misioneras para ayudar a los misioneros a llevar esperanza a otros pueblos". También sería bueno presentar la rúbrica para que sepan cómo se les va a calificar (si quieres puntuar el trabajo de esta situación de aprendizaje)</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E47" w:rsidRDefault="00C565E6">
            <w:pPr>
              <w:pBdr>
                <w:top w:val="nil"/>
                <w:left w:val="nil"/>
                <w:bottom w:val="nil"/>
                <w:right w:val="nil"/>
                <w:between w:val="nil"/>
              </w:pBdr>
              <w:spacing w:after="0" w:line="240" w:lineRule="auto"/>
              <w:ind w:left="360"/>
              <w:rPr>
                <w:color w:val="000000"/>
              </w:rPr>
            </w:pPr>
            <w:r>
              <w:rPr>
                <w:color w:val="000000"/>
              </w:rPr>
              <w:t>Criterio: 2.1</w:t>
            </w:r>
          </w:p>
          <w:p w:rsidR="00231E47" w:rsidRDefault="00C565E6" w:rsidP="001C43E5">
            <w:pPr>
              <w:numPr>
                <w:ilvl w:val="0"/>
                <w:numId w:val="23"/>
              </w:numPr>
              <w:pBdr>
                <w:top w:val="nil"/>
                <w:left w:val="nil"/>
                <w:bottom w:val="nil"/>
                <w:right w:val="nil"/>
                <w:between w:val="nil"/>
              </w:pBdr>
              <w:spacing w:after="0" w:line="240" w:lineRule="auto"/>
              <w:rPr>
                <w:color w:val="000000"/>
              </w:rPr>
            </w:pPr>
            <w:r>
              <w:rPr>
                <w:color w:val="000000"/>
              </w:rPr>
              <w:t>Presenta un ejemplo concreto de un misionero y su trabajo.</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E47" w:rsidRDefault="00C565E6" w:rsidP="001C43E5">
            <w:pPr>
              <w:widowControl w:val="0"/>
              <w:numPr>
                <w:ilvl w:val="0"/>
                <w:numId w:val="13"/>
              </w:numPr>
              <w:ind w:left="557"/>
            </w:pPr>
            <w:r>
              <w:t xml:space="preserve">Observación directa </w:t>
            </w:r>
          </w:p>
          <w:p w:rsidR="00231E47" w:rsidRDefault="00C565E6" w:rsidP="001C43E5">
            <w:pPr>
              <w:widowControl w:val="0"/>
              <w:numPr>
                <w:ilvl w:val="0"/>
                <w:numId w:val="13"/>
              </w:numPr>
              <w:ind w:left="557"/>
            </w:pPr>
            <w:r>
              <w:t>Participación y trabajo individual</w:t>
            </w:r>
          </w:p>
        </w:tc>
      </w:tr>
      <w:tr w:rsidR="00231E47" w:rsidTr="005E4E5A">
        <w:trPr>
          <w:cantSplit/>
          <w:trHeight w:val="1125"/>
          <w:tblHeader/>
          <w:jc w:val="center"/>
        </w:trPr>
        <w:tc>
          <w:tcPr>
            <w:tcW w:w="461" w:type="dxa"/>
            <w:vMerge w:val="restart"/>
            <w:tcBorders>
              <w:top w:val="single" w:sz="4" w:space="0" w:color="000000"/>
              <w:left w:val="single" w:sz="4" w:space="0" w:color="000000"/>
              <w:right w:val="single" w:sz="4" w:space="0" w:color="000000"/>
            </w:tcBorders>
            <w:shd w:val="clear" w:color="auto" w:fill="FBE5D5"/>
            <w:tcMar>
              <w:top w:w="0" w:type="dxa"/>
              <w:left w:w="108" w:type="dxa"/>
              <w:bottom w:w="0" w:type="dxa"/>
              <w:right w:w="108" w:type="dxa"/>
            </w:tcMar>
            <w:vAlign w:val="center"/>
          </w:tcPr>
          <w:p w:rsidR="00231E47" w:rsidRDefault="00C565E6">
            <w:pPr>
              <w:widowControl w:val="0"/>
              <w:spacing w:line="251" w:lineRule="auto"/>
              <w:ind w:left="2" w:right="113"/>
              <w:jc w:val="center"/>
              <w:rPr>
                <w:b/>
                <w:color w:val="000000"/>
              </w:rPr>
            </w:pPr>
            <w:r>
              <w:rPr>
                <w:b/>
                <w:color w:val="000000"/>
              </w:rPr>
              <w:lastRenderedPageBreak/>
              <w:t>Desarrollo</w:t>
            </w:r>
          </w:p>
        </w:tc>
        <w:tc>
          <w:tcPr>
            <w:tcW w:w="1099" w:type="dxa"/>
            <w:tcBorders>
              <w:top w:val="single" w:sz="4" w:space="0" w:color="000000"/>
              <w:left w:val="single" w:sz="4" w:space="0" w:color="000000"/>
              <w:bottom w:val="single" w:sz="4" w:space="0" w:color="000000"/>
              <w:right w:val="single" w:sz="4" w:space="0" w:color="000000"/>
            </w:tcBorders>
            <w:shd w:val="clear" w:color="auto" w:fill="FBE5D5"/>
            <w:vAlign w:val="center"/>
          </w:tcPr>
          <w:p w:rsidR="00231E47" w:rsidRDefault="00C565E6">
            <w:pPr>
              <w:widowControl w:val="0"/>
              <w:spacing w:line="251" w:lineRule="auto"/>
              <w:ind w:left="2"/>
              <w:jc w:val="center"/>
              <w:rPr>
                <w:color w:val="000000"/>
              </w:rPr>
            </w:pPr>
            <w:r>
              <w:rPr>
                <w:color w:val="000000"/>
              </w:rPr>
              <w:t>Explorar</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E47" w:rsidRDefault="00C565E6">
            <w:pPr>
              <w:widowControl w:val="0"/>
            </w:pPr>
            <w:r>
              <w:t>1ª/20 minutos</w:t>
            </w:r>
          </w:p>
        </w:tc>
        <w:tc>
          <w:tcPr>
            <w:tcW w:w="7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E47" w:rsidRDefault="00C565E6" w:rsidP="001C43E5">
            <w:pPr>
              <w:numPr>
                <w:ilvl w:val="0"/>
                <w:numId w:val="7"/>
              </w:numPr>
              <w:pBdr>
                <w:top w:val="nil"/>
                <w:left w:val="nil"/>
                <w:bottom w:val="nil"/>
                <w:right w:val="nil"/>
                <w:between w:val="nil"/>
              </w:pBdr>
              <w:spacing w:after="0" w:line="240" w:lineRule="auto"/>
              <w:rPr>
                <w:color w:val="000000"/>
              </w:rPr>
            </w:pPr>
            <w:r>
              <w:rPr>
                <w:color w:val="000000"/>
              </w:rPr>
              <w:t>En grupos de 4, investigación guiada (en dispositivos electrónicos, ficha fotocopiada, video expuesto en clase…) sobre</w:t>
            </w:r>
            <w:r>
              <w:rPr>
                <w:color w:val="FF0000"/>
              </w:rPr>
              <w:t xml:space="preserve"> el DOMUND y la labor de los misioneros.</w:t>
            </w:r>
          </w:p>
          <w:p w:rsidR="00231E47" w:rsidRDefault="00C565E6" w:rsidP="001C43E5">
            <w:pPr>
              <w:numPr>
                <w:ilvl w:val="0"/>
                <w:numId w:val="7"/>
              </w:numPr>
              <w:pBdr>
                <w:top w:val="nil"/>
                <w:left w:val="nil"/>
                <w:bottom w:val="nil"/>
                <w:right w:val="nil"/>
                <w:between w:val="nil"/>
              </w:pBdr>
              <w:spacing w:after="0" w:line="240" w:lineRule="auto"/>
              <w:rPr>
                <w:color w:val="000000"/>
              </w:rPr>
            </w:pPr>
            <w:r>
              <w:rPr>
                <w:color w:val="FF0000"/>
              </w:rPr>
              <w:t xml:space="preserve">Puedes utilizar los siguientes recursos: </w:t>
            </w:r>
          </w:p>
          <w:p w:rsidR="00231E47" w:rsidRDefault="00C565E6" w:rsidP="001C43E5">
            <w:pPr>
              <w:numPr>
                <w:ilvl w:val="0"/>
                <w:numId w:val="44"/>
              </w:numPr>
              <w:pBdr>
                <w:top w:val="nil"/>
                <w:left w:val="nil"/>
                <w:bottom w:val="nil"/>
                <w:right w:val="nil"/>
                <w:between w:val="nil"/>
              </w:pBdr>
              <w:spacing w:after="0" w:line="240" w:lineRule="auto"/>
              <w:ind w:left="1080" w:hanging="142"/>
              <w:rPr>
                <w:color w:val="FF0000"/>
              </w:rPr>
            </w:pPr>
            <w:r>
              <w:rPr>
                <w:color w:val="FF0000"/>
              </w:rPr>
              <w:t>Relato bíblico o cómic como fundamento de la misión.</w:t>
            </w:r>
          </w:p>
          <w:p w:rsidR="00231E47" w:rsidRDefault="00C565E6" w:rsidP="001C43E5">
            <w:pPr>
              <w:numPr>
                <w:ilvl w:val="0"/>
                <w:numId w:val="44"/>
              </w:numPr>
              <w:pBdr>
                <w:top w:val="nil"/>
                <w:left w:val="nil"/>
                <w:bottom w:val="nil"/>
                <w:right w:val="nil"/>
                <w:between w:val="nil"/>
              </w:pBdr>
              <w:spacing w:after="0" w:line="240" w:lineRule="auto"/>
              <w:ind w:left="1080" w:hanging="142"/>
              <w:rPr>
                <w:color w:val="FF0000"/>
              </w:rPr>
            </w:pPr>
            <w:r>
              <w:rPr>
                <w:color w:val="FF0000"/>
              </w:rPr>
              <w:t>URL de la web con la información adecuada a la edad.</w:t>
            </w:r>
          </w:p>
          <w:p w:rsidR="00231E47" w:rsidRDefault="00C565E6" w:rsidP="001C43E5">
            <w:pPr>
              <w:numPr>
                <w:ilvl w:val="0"/>
                <w:numId w:val="44"/>
              </w:numPr>
              <w:pBdr>
                <w:top w:val="nil"/>
                <w:left w:val="nil"/>
                <w:bottom w:val="nil"/>
                <w:right w:val="nil"/>
                <w:between w:val="nil"/>
              </w:pBdr>
              <w:spacing w:after="0" w:line="240" w:lineRule="auto"/>
              <w:ind w:left="1080" w:hanging="142"/>
              <w:rPr>
                <w:color w:val="FF0000"/>
              </w:rPr>
            </w:pPr>
            <w:r>
              <w:rPr>
                <w:color w:val="FF0000"/>
              </w:rPr>
              <w:t>Misma información de la web aportada en un anexo para fotocopiar en caso de no poseer conexión o dispositivos electrónicos.</w:t>
            </w:r>
          </w:p>
          <w:p w:rsidR="00231E47" w:rsidRDefault="00C565E6" w:rsidP="001C43E5">
            <w:pPr>
              <w:numPr>
                <w:ilvl w:val="0"/>
                <w:numId w:val="7"/>
              </w:numPr>
              <w:pBdr>
                <w:top w:val="nil"/>
                <w:left w:val="nil"/>
                <w:bottom w:val="nil"/>
                <w:right w:val="nil"/>
                <w:between w:val="nil"/>
              </w:pBdr>
              <w:spacing w:after="0" w:line="240" w:lineRule="auto"/>
              <w:rPr>
                <w:color w:val="000000"/>
              </w:rPr>
            </w:pPr>
            <w:r>
              <w:rPr>
                <w:color w:val="000000"/>
              </w:rPr>
              <w:t xml:space="preserve">Cada grupo debe encontrar: </w:t>
            </w:r>
          </w:p>
          <w:p w:rsidR="00231E47" w:rsidRDefault="00C565E6" w:rsidP="001C43E5">
            <w:pPr>
              <w:numPr>
                <w:ilvl w:val="1"/>
                <w:numId w:val="45"/>
              </w:numPr>
              <w:pBdr>
                <w:top w:val="nil"/>
                <w:left w:val="nil"/>
                <w:bottom w:val="nil"/>
                <w:right w:val="nil"/>
                <w:between w:val="nil"/>
              </w:pBdr>
              <w:spacing w:after="0" w:line="240" w:lineRule="auto"/>
              <w:ind w:left="1080" w:hanging="142"/>
              <w:rPr>
                <w:color w:val="000000"/>
              </w:rPr>
            </w:pPr>
            <w:r>
              <w:rPr>
                <w:color w:val="000000"/>
              </w:rPr>
              <w:t xml:space="preserve">Qué significa DOMUND </w:t>
            </w:r>
          </w:p>
          <w:p w:rsidR="00231E47" w:rsidRDefault="00C565E6" w:rsidP="001C43E5">
            <w:pPr>
              <w:numPr>
                <w:ilvl w:val="1"/>
                <w:numId w:val="45"/>
              </w:numPr>
              <w:pBdr>
                <w:top w:val="nil"/>
                <w:left w:val="nil"/>
                <w:bottom w:val="nil"/>
                <w:right w:val="nil"/>
                <w:between w:val="nil"/>
              </w:pBdr>
              <w:spacing w:after="0" w:line="240" w:lineRule="auto"/>
              <w:ind w:left="1080" w:hanging="142"/>
              <w:rPr>
                <w:color w:val="000000"/>
              </w:rPr>
            </w:pPr>
            <w:r>
              <w:rPr>
                <w:color w:val="000000"/>
              </w:rPr>
              <w:t xml:space="preserve">En qué fecha se celebra </w:t>
            </w:r>
          </w:p>
          <w:p w:rsidR="00231E47" w:rsidRDefault="00C565E6" w:rsidP="001C43E5">
            <w:pPr>
              <w:numPr>
                <w:ilvl w:val="1"/>
                <w:numId w:val="45"/>
              </w:numPr>
              <w:pBdr>
                <w:top w:val="nil"/>
                <w:left w:val="nil"/>
                <w:bottom w:val="nil"/>
                <w:right w:val="nil"/>
                <w:between w:val="nil"/>
              </w:pBdr>
              <w:spacing w:after="0" w:line="240" w:lineRule="auto"/>
              <w:ind w:left="1080" w:hanging="142"/>
              <w:rPr>
                <w:color w:val="000000"/>
              </w:rPr>
            </w:pPr>
            <w:r>
              <w:rPr>
                <w:color w:val="000000"/>
              </w:rPr>
              <w:t xml:space="preserve">Qué hacen los misioneros </w:t>
            </w:r>
          </w:p>
          <w:p w:rsidR="00231E47" w:rsidRDefault="00C565E6" w:rsidP="001C43E5">
            <w:pPr>
              <w:numPr>
                <w:ilvl w:val="1"/>
                <w:numId w:val="45"/>
              </w:numPr>
              <w:pBdr>
                <w:top w:val="nil"/>
                <w:left w:val="nil"/>
                <w:bottom w:val="nil"/>
                <w:right w:val="nil"/>
                <w:between w:val="nil"/>
              </w:pBdr>
              <w:spacing w:after="0" w:line="240" w:lineRule="auto"/>
              <w:ind w:left="1080" w:hanging="142"/>
              <w:rPr>
                <w:color w:val="000000"/>
              </w:rPr>
            </w:pPr>
            <w:r>
              <w:rPr>
                <w:color w:val="000000"/>
              </w:rPr>
              <w:t>Un ejemplo de un misionero y su labor</w:t>
            </w:r>
          </w:p>
          <w:p w:rsidR="00231E47" w:rsidRDefault="00C565E6" w:rsidP="001C43E5">
            <w:pPr>
              <w:numPr>
                <w:ilvl w:val="1"/>
                <w:numId w:val="45"/>
              </w:numPr>
              <w:pBdr>
                <w:top w:val="nil"/>
                <w:left w:val="nil"/>
                <w:bottom w:val="nil"/>
                <w:right w:val="nil"/>
                <w:between w:val="nil"/>
              </w:pBdr>
              <w:spacing w:after="0" w:line="240" w:lineRule="auto"/>
              <w:ind w:left="1080" w:hanging="142"/>
              <w:rPr>
                <w:color w:val="000000"/>
              </w:rPr>
            </w:pPr>
            <w:r>
              <w:rPr>
                <w:color w:val="000000"/>
              </w:rPr>
              <w:t xml:space="preserve">Países donde hay misioneros </w:t>
            </w:r>
          </w:p>
          <w:p w:rsidR="00231E47" w:rsidRDefault="00C565E6" w:rsidP="001C43E5">
            <w:pPr>
              <w:numPr>
                <w:ilvl w:val="1"/>
                <w:numId w:val="45"/>
              </w:numPr>
              <w:pBdr>
                <w:top w:val="nil"/>
                <w:left w:val="nil"/>
                <w:bottom w:val="nil"/>
                <w:right w:val="nil"/>
                <w:between w:val="nil"/>
              </w:pBdr>
              <w:spacing w:after="0" w:line="240" w:lineRule="auto"/>
              <w:ind w:left="1080" w:hanging="142"/>
              <w:rPr>
                <w:color w:val="000000"/>
              </w:rPr>
            </w:pPr>
            <w:r>
              <w:rPr>
                <w:color w:val="000000"/>
              </w:rPr>
              <w:t xml:space="preserve">Proyectos que realizan </w:t>
            </w:r>
          </w:p>
          <w:p w:rsidR="00231E47" w:rsidRDefault="00C565E6" w:rsidP="001C43E5">
            <w:pPr>
              <w:numPr>
                <w:ilvl w:val="1"/>
                <w:numId w:val="45"/>
              </w:numPr>
              <w:pBdr>
                <w:top w:val="nil"/>
                <w:left w:val="nil"/>
                <w:bottom w:val="nil"/>
                <w:right w:val="nil"/>
                <w:between w:val="nil"/>
              </w:pBdr>
              <w:spacing w:after="0" w:line="240" w:lineRule="auto"/>
              <w:ind w:left="1080" w:hanging="142"/>
              <w:rPr>
                <w:color w:val="000000"/>
              </w:rPr>
            </w:pPr>
            <w:r>
              <w:rPr>
                <w:color w:val="000000"/>
              </w:rPr>
              <w:t>Necesidades que atienden</w:t>
            </w:r>
          </w:p>
          <w:p w:rsidR="00231E47" w:rsidRDefault="00C565E6" w:rsidP="001C43E5">
            <w:pPr>
              <w:numPr>
                <w:ilvl w:val="0"/>
                <w:numId w:val="8"/>
              </w:numPr>
              <w:pBdr>
                <w:top w:val="nil"/>
                <w:left w:val="nil"/>
                <w:bottom w:val="nil"/>
                <w:right w:val="nil"/>
                <w:between w:val="nil"/>
              </w:pBdr>
              <w:spacing w:after="0" w:line="240" w:lineRule="auto"/>
              <w:rPr>
                <w:color w:val="000000"/>
              </w:rPr>
            </w:pPr>
            <w:r>
              <w:rPr>
                <w:color w:val="000000"/>
              </w:rPr>
              <w:t xml:space="preserve">Toma de notas en un organizador gráfico (puede ser individual o en grupo, según decidas como docente): qué, cómo, cuándo, dónde, por qué, para qué, etc. Puedes usar un diseño de </w:t>
            </w:r>
            <w:hyperlink r:id="rId9">
              <w:r>
                <w:rPr>
                  <w:color w:val="0563C1"/>
                  <w:u w:val="single"/>
                </w:rPr>
                <w:t>rueda de preguntas</w:t>
              </w:r>
            </w:hyperlink>
            <w:r>
              <w:rPr>
                <w:color w:val="000000"/>
              </w:rPr>
              <w:t xml:space="preserve"> u otro que estimes más adecuado a tu alumnado.</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E47" w:rsidRDefault="00C565E6">
            <w:pPr>
              <w:pBdr>
                <w:top w:val="nil"/>
                <w:left w:val="nil"/>
                <w:bottom w:val="nil"/>
                <w:right w:val="nil"/>
                <w:between w:val="nil"/>
              </w:pBdr>
              <w:spacing w:after="0" w:line="240" w:lineRule="auto"/>
              <w:ind w:left="360"/>
              <w:rPr>
                <w:color w:val="000000"/>
              </w:rPr>
            </w:pPr>
            <w:r>
              <w:rPr>
                <w:color w:val="000000"/>
              </w:rPr>
              <w:t>Criterios: 2.1 y 3.1</w:t>
            </w:r>
          </w:p>
          <w:p w:rsidR="00231E47" w:rsidRDefault="00C565E6" w:rsidP="001C43E5">
            <w:pPr>
              <w:numPr>
                <w:ilvl w:val="0"/>
                <w:numId w:val="8"/>
              </w:numPr>
              <w:pBdr>
                <w:top w:val="nil"/>
                <w:left w:val="nil"/>
                <w:bottom w:val="nil"/>
                <w:right w:val="nil"/>
                <w:between w:val="nil"/>
              </w:pBdr>
              <w:spacing w:after="0" w:line="240" w:lineRule="auto"/>
              <w:rPr>
                <w:color w:val="000000"/>
              </w:rPr>
            </w:pPr>
            <w:r>
              <w:rPr>
                <w:color w:val="000000"/>
              </w:rPr>
              <w:t>Identifica correctamente el significado de DOMUND y su fecha.</w:t>
            </w:r>
          </w:p>
          <w:p w:rsidR="00231E47" w:rsidRDefault="00C565E6" w:rsidP="001C43E5">
            <w:pPr>
              <w:numPr>
                <w:ilvl w:val="0"/>
                <w:numId w:val="8"/>
              </w:numPr>
              <w:pBdr>
                <w:top w:val="nil"/>
                <w:left w:val="nil"/>
                <w:bottom w:val="nil"/>
                <w:right w:val="nil"/>
                <w:between w:val="nil"/>
              </w:pBdr>
              <w:spacing w:after="0" w:line="240" w:lineRule="auto"/>
              <w:rPr>
                <w:color w:val="000000"/>
              </w:rPr>
            </w:pPr>
            <w:r>
              <w:rPr>
                <w:color w:val="000000"/>
              </w:rPr>
              <w:t>Describe al menos 3 acciones que realizan los misioneros.</w:t>
            </w:r>
          </w:p>
          <w:p w:rsidR="00231E47" w:rsidRDefault="00C565E6" w:rsidP="001C43E5">
            <w:pPr>
              <w:numPr>
                <w:ilvl w:val="0"/>
                <w:numId w:val="8"/>
              </w:numPr>
              <w:pBdr>
                <w:top w:val="nil"/>
                <w:left w:val="nil"/>
                <w:bottom w:val="nil"/>
                <w:right w:val="nil"/>
                <w:between w:val="nil"/>
              </w:pBdr>
              <w:spacing w:after="0" w:line="240" w:lineRule="auto"/>
              <w:rPr>
                <w:color w:val="000000"/>
              </w:rPr>
            </w:pPr>
            <w:r>
              <w:rPr>
                <w:color w:val="000000"/>
              </w:rPr>
              <w:t>Presenta un ejemplo concreto de un misionero y su trabajo.</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E47" w:rsidRDefault="00C565E6" w:rsidP="001C43E5">
            <w:pPr>
              <w:widowControl w:val="0"/>
              <w:numPr>
                <w:ilvl w:val="0"/>
                <w:numId w:val="13"/>
              </w:numPr>
              <w:ind w:left="557"/>
            </w:pPr>
            <w:r>
              <w:t xml:space="preserve">Observación directa </w:t>
            </w:r>
          </w:p>
          <w:p w:rsidR="00231E47" w:rsidRDefault="00C565E6" w:rsidP="001C43E5">
            <w:pPr>
              <w:widowControl w:val="0"/>
              <w:numPr>
                <w:ilvl w:val="0"/>
                <w:numId w:val="13"/>
              </w:numPr>
              <w:ind w:left="557"/>
            </w:pPr>
            <w:r>
              <w:t xml:space="preserve">Participación y trabajo en equipo </w:t>
            </w:r>
          </w:p>
          <w:p w:rsidR="00231E47" w:rsidRDefault="00C565E6" w:rsidP="001C43E5">
            <w:pPr>
              <w:widowControl w:val="0"/>
              <w:numPr>
                <w:ilvl w:val="0"/>
                <w:numId w:val="13"/>
              </w:numPr>
              <w:ind w:left="557"/>
            </w:pPr>
            <w:r>
              <w:t>Participación y trabajo individual</w:t>
            </w:r>
          </w:p>
          <w:p w:rsidR="00231E47" w:rsidRDefault="00231E47">
            <w:pPr>
              <w:widowControl w:val="0"/>
              <w:rPr>
                <w:b/>
              </w:rPr>
            </w:pPr>
          </w:p>
        </w:tc>
      </w:tr>
      <w:tr w:rsidR="00231E47" w:rsidTr="005E4E5A">
        <w:trPr>
          <w:cantSplit/>
          <w:trHeight w:val="1829"/>
          <w:tblHeader/>
          <w:jc w:val="center"/>
        </w:trPr>
        <w:tc>
          <w:tcPr>
            <w:tcW w:w="461" w:type="dxa"/>
            <w:vMerge/>
            <w:tcBorders>
              <w:top w:val="single" w:sz="4" w:space="0" w:color="000000"/>
              <w:left w:val="single" w:sz="4" w:space="0" w:color="000000"/>
              <w:right w:val="single" w:sz="4" w:space="0" w:color="000000"/>
            </w:tcBorders>
            <w:shd w:val="clear" w:color="auto" w:fill="FBE5D5"/>
            <w:tcMar>
              <w:top w:w="0" w:type="dxa"/>
              <w:left w:w="108" w:type="dxa"/>
              <w:bottom w:w="0" w:type="dxa"/>
              <w:right w:w="108" w:type="dxa"/>
            </w:tcMar>
            <w:vAlign w:val="center"/>
          </w:tcPr>
          <w:p w:rsidR="00231E47" w:rsidRDefault="00231E47">
            <w:pPr>
              <w:widowControl w:val="0"/>
              <w:pBdr>
                <w:top w:val="nil"/>
                <w:left w:val="nil"/>
                <w:bottom w:val="nil"/>
                <w:right w:val="nil"/>
                <w:between w:val="nil"/>
              </w:pBdr>
              <w:spacing w:after="0" w:line="276" w:lineRule="auto"/>
              <w:rPr>
                <w:b/>
              </w:rPr>
            </w:pPr>
          </w:p>
        </w:tc>
        <w:tc>
          <w:tcPr>
            <w:tcW w:w="1099" w:type="dxa"/>
            <w:tcBorders>
              <w:top w:val="single" w:sz="4" w:space="0" w:color="000000"/>
              <w:left w:val="single" w:sz="4" w:space="0" w:color="000000"/>
              <w:bottom w:val="single" w:sz="4" w:space="0" w:color="000001"/>
              <w:right w:val="single" w:sz="4" w:space="0" w:color="000000"/>
            </w:tcBorders>
            <w:shd w:val="clear" w:color="auto" w:fill="FBE5D5"/>
            <w:vAlign w:val="center"/>
          </w:tcPr>
          <w:p w:rsidR="00231E47" w:rsidRDefault="00C565E6">
            <w:pPr>
              <w:widowControl w:val="0"/>
              <w:spacing w:line="251" w:lineRule="auto"/>
              <w:ind w:left="2"/>
              <w:jc w:val="center"/>
              <w:rPr>
                <w:color w:val="000000"/>
              </w:rPr>
            </w:pPr>
            <w:r>
              <w:rPr>
                <w:color w:val="000000"/>
              </w:rPr>
              <w:t>Estructurar</w:t>
            </w:r>
          </w:p>
        </w:tc>
        <w:tc>
          <w:tcPr>
            <w:tcW w:w="1286" w:type="dxa"/>
            <w:tcBorders>
              <w:top w:val="single" w:sz="4" w:space="0" w:color="000000"/>
              <w:left w:val="single" w:sz="4" w:space="0" w:color="000000"/>
              <w:bottom w:val="single" w:sz="4" w:space="0" w:color="000001"/>
              <w:right w:val="single" w:sz="4" w:space="0" w:color="000000"/>
            </w:tcBorders>
            <w:shd w:val="clear" w:color="auto" w:fill="auto"/>
            <w:vAlign w:val="center"/>
          </w:tcPr>
          <w:p w:rsidR="00231E47" w:rsidRDefault="00C565E6">
            <w:pPr>
              <w:widowControl w:val="0"/>
            </w:pPr>
            <w:r>
              <w:t>2ª/25 minutos</w:t>
            </w:r>
          </w:p>
        </w:tc>
        <w:tc>
          <w:tcPr>
            <w:tcW w:w="7043" w:type="dxa"/>
            <w:tcBorders>
              <w:top w:val="single" w:sz="4" w:space="0" w:color="000000"/>
              <w:left w:val="single" w:sz="4" w:space="0" w:color="000000"/>
              <w:bottom w:val="single" w:sz="4" w:space="0" w:color="000001"/>
              <w:right w:val="single" w:sz="4" w:space="0" w:color="000000"/>
            </w:tcBorders>
            <w:shd w:val="clear" w:color="auto" w:fill="auto"/>
            <w:vAlign w:val="center"/>
          </w:tcPr>
          <w:p w:rsidR="00231E47" w:rsidRDefault="00F57DCC" w:rsidP="001C43E5">
            <w:pPr>
              <w:numPr>
                <w:ilvl w:val="0"/>
                <w:numId w:val="8"/>
              </w:numPr>
              <w:pBdr>
                <w:top w:val="nil"/>
                <w:left w:val="nil"/>
                <w:bottom w:val="nil"/>
                <w:right w:val="nil"/>
                <w:between w:val="nil"/>
              </w:pBdr>
              <w:spacing w:after="0" w:line="240" w:lineRule="auto"/>
            </w:pPr>
            <w:hyperlink r:id="rId10">
              <w:r w:rsidR="00C565E6">
                <w:rPr>
                  <w:color w:val="0563C1"/>
                  <w:u w:val="single"/>
                </w:rPr>
                <w:t>Técnica cooperativa "1-2-4"</w:t>
              </w:r>
            </w:hyperlink>
            <w:r w:rsidR="00C565E6">
              <w:rPr>
                <w:color w:val="000000"/>
              </w:rPr>
              <w:t xml:space="preserve"> para decidir mensajes y dibujos de la hucha</w:t>
            </w:r>
          </w:p>
          <w:p w:rsidR="00231E47" w:rsidRDefault="00C565E6" w:rsidP="001C43E5">
            <w:pPr>
              <w:numPr>
                <w:ilvl w:val="0"/>
                <w:numId w:val="8"/>
              </w:numPr>
              <w:pBdr>
                <w:top w:val="nil"/>
                <w:left w:val="nil"/>
                <w:bottom w:val="nil"/>
                <w:right w:val="nil"/>
                <w:between w:val="nil"/>
              </w:pBdr>
              <w:spacing w:after="0" w:line="240" w:lineRule="auto"/>
            </w:pPr>
            <w:r>
              <w:rPr>
                <w:color w:val="000000"/>
              </w:rPr>
              <w:t xml:space="preserve">Elaborar la hucha misionera: </w:t>
            </w:r>
          </w:p>
          <w:p w:rsidR="00231E47" w:rsidRDefault="00C565E6">
            <w:pPr>
              <w:pBdr>
                <w:top w:val="nil"/>
                <w:left w:val="nil"/>
                <w:bottom w:val="nil"/>
                <w:right w:val="nil"/>
                <w:between w:val="nil"/>
              </w:pBdr>
              <w:spacing w:after="0" w:line="240" w:lineRule="auto"/>
              <w:ind w:left="938"/>
              <w:rPr>
                <w:color w:val="000000"/>
              </w:rPr>
            </w:pPr>
            <w:r>
              <w:rPr>
                <w:color w:val="000000"/>
              </w:rPr>
              <w:t xml:space="preserve">- Recortar y armar </w:t>
            </w:r>
            <w:r>
              <w:rPr>
                <w:color w:val="FF0000"/>
              </w:rPr>
              <w:t>el cubo de cartulina</w:t>
            </w:r>
          </w:p>
          <w:p w:rsidR="00231E47" w:rsidRDefault="00C565E6">
            <w:pPr>
              <w:pBdr>
                <w:top w:val="nil"/>
                <w:left w:val="nil"/>
                <w:bottom w:val="nil"/>
                <w:right w:val="nil"/>
                <w:between w:val="nil"/>
              </w:pBdr>
              <w:spacing w:after="0" w:line="240" w:lineRule="auto"/>
              <w:ind w:left="938"/>
              <w:rPr>
                <w:color w:val="000000"/>
              </w:rPr>
            </w:pPr>
            <w:r>
              <w:rPr>
                <w:color w:val="000000"/>
              </w:rPr>
              <w:t xml:space="preserve">- Decorar cada cara con dibujos y mensajes sobre el DOMUND y los misioneros </w:t>
            </w:r>
          </w:p>
          <w:p w:rsidR="00231E47" w:rsidRDefault="00C565E6">
            <w:pPr>
              <w:pBdr>
                <w:top w:val="nil"/>
                <w:left w:val="nil"/>
                <w:bottom w:val="nil"/>
                <w:right w:val="nil"/>
                <w:between w:val="nil"/>
              </w:pBdr>
              <w:spacing w:after="0" w:line="240" w:lineRule="auto"/>
              <w:ind w:left="938"/>
              <w:rPr>
                <w:b/>
                <w:color w:val="000000"/>
              </w:rPr>
            </w:pPr>
            <w:r>
              <w:rPr>
                <w:color w:val="000000"/>
              </w:rPr>
              <w:t>- Hacer una ranura en la parte superior</w:t>
            </w:r>
          </w:p>
        </w:tc>
        <w:tc>
          <w:tcPr>
            <w:tcW w:w="2977" w:type="dxa"/>
            <w:tcBorders>
              <w:top w:val="single" w:sz="4" w:space="0" w:color="000000"/>
              <w:left w:val="single" w:sz="4" w:space="0" w:color="000000"/>
              <w:bottom w:val="single" w:sz="4" w:space="0" w:color="000001"/>
              <w:right w:val="single" w:sz="4" w:space="0" w:color="000000"/>
            </w:tcBorders>
            <w:shd w:val="clear" w:color="auto" w:fill="auto"/>
            <w:vAlign w:val="center"/>
          </w:tcPr>
          <w:p w:rsidR="00231E47" w:rsidRDefault="00C565E6">
            <w:pPr>
              <w:pBdr>
                <w:top w:val="nil"/>
                <w:left w:val="nil"/>
                <w:bottom w:val="nil"/>
                <w:right w:val="nil"/>
                <w:between w:val="nil"/>
              </w:pBdr>
              <w:spacing w:after="0" w:line="240" w:lineRule="auto"/>
              <w:ind w:left="360"/>
              <w:rPr>
                <w:color w:val="000000"/>
              </w:rPr>
            </w:pPr>
            <w:r>
              <w:rPr>
                <w:color w:val="000000"/>
              </w:rPr>
              <w:t>Criterios: 2.1 y 3.1</w:t>
            </w:r>
          </w:p>
          <w:p w:rsidR="00231E47" w:rsidRDefault="00C565E6" w:rsidP="001C43E5">
            <w:pPr>
              <w:numPr>
                <w:ilvl w:val="0"/>
                <w:numId w:val="42"/>
              </w:numPr>
              <w:pBdr>
                <w:top w:val="nil"/>
                <w:left w:val="nil"/>
                <w:bottom w:val="nil"/>
                <w:right w:val="nil"/>
                <w:between w:val="nil"/>
              </w:pBdr>
              <w:spacing w:after="0" w:line="240" w:lineRule="auto"/>
              <w:rPr>
                <w:color w:val="000000"/>
              </w:rPr>
            </w:pPr>
            <w:r>
              <w:rPr>
                <w:color w:val="000000"/>
              </w:rPr>
              <w:t>La hucha refleja adecuadamente el tema del DOMUND y los misioneros.</w:t>
            </w:r>
          </w:p>
        </w:tc>
        <w:tc>
          <w:tcPr>
            <w:tcW w:w="2547" w:type="dxa"/>
            <w:tcBorders>
              <w:top w:val="single" w:sz="4" w:space="0" w:color="000000"/>
              <w:left w:val="single" w:sz="4" w:space="0" w:color="000000"/>
              <w:bottom w:val="single" w:sz="4" w:space="0" w:color="000001"/>
              <w:right w:val="single" w:sz="4" w:space="0" w:color="000000"/>
            </w:tcBorders>
            <w:shd w:val="clear" w:color="auto" w:fill="auto"/>
            <w:vAlign w:val="center"/>
          </w:tcPr>
          <w:p w:rsidR="00231E47" w:rsidRDefault="00C565E6" w:rsidP="001C43E5">
            <w:pPr>
              <w:widowControl w:val="0"/>
              <w:numPr>
                <w:ilvl w:val="0"/>
                <w:numId w:val="13"/>
              </w:numPr>
              <w:ind w:left="557"/>
            </w:pPr>
            <w:r>
              <w:t xml:space="preserve">Participación y trabajo en equipo </w:t>
            </w:r>
          </w:p>
          <w:p w:rsidR="00231E47" w:rsidRDefault="00C565E6" w:rsidP="001C43E5">
            <w:pPr>
              <w:widowControl w:val="0"/>
              <w:numPr>
                <w:ilvl w:val="0"/>
                <w:numId w:val="13"/>
              </w:numPr>
              <w:ind w:left="557"/>
            </w:pPr>
            <w:r>
              <w:t>Producto final (hucha)</w:t>
            </w:r>
          </w:p>
        </w:tc>
      </w:tr>
      <w:tr w:rsidR="00231E47" w:rsidTr="005E4E5A">
        <w:trPr>
          <w:cantSplit/>
          <w:trHeight w:val="405"/>
          <w:tblHeader/>
          <w:jc w:val="center"/>
        </w:trPr>
        <w:tc>
          <w:tcPr>
            <w:tcW w:w="461" w:type="dxa"/>
            <w:vMerge w:val="restart"/>
            <w:tcBorders>
              <w:top w:val="single" w:sz="4" w:space="0" w:color="000000"/>
              <w:left w:val="single" w:sz="4" w:space="0" w:color="000000"/>
              <w:right w:val="single" w:sz="4" w:space="0" w:color="000000"/>
            </w:tcBorders>
            <w:shd w:val="clear" w:color="auto" w:fill="FBE5D5"/>
            <w:tcMar>
              <w:top w:w="0" w:type="dxa"/>
              <w:left w:w="108" w:type="dxa"/>
              <w:bottom w:w="0" w:type="dxa"/>
              <w:right w:w="108" w:type="dxa"/>
            </w:tcMar>
            <w:vAlign w:val="center"/>
          </w:tcPr>
          <w:p w:rsidR="00231E47" w:rsidRDefault="00C565E6">
            <w:pPr>
              <w:widowControl w:val="0"/>
              <w:spacing w:line="251" w:lineRule="auto"/>
              <w:ind w:left="113" w:right="113"/>
              <w:jc w:val="center"/>
              <w:rPr>
                <w:b/>
                <w:color w:val="000000"/>
              </w:rPr>
            </w:pPr>
            <w:r>
              <w:rPr>
                <w:b/>
                <w:color w:val="000000"/>
              </w:rPr>
              <w:t>Cierre</w:t>
            </w:r>
          </w:p>
        </w:tc>
        <w:tc>
          <w:tcPr>
            <w:tcW w:w="1099" w:type="dxa"/>
            <w:tcBorders>
              <w:top w:val="single" w:sz="4" w:space="0" w:color="000000"/>
              <w:left w:val="single" w:sz="4" w:space="0" w:color="000000"/>
              <w:bottom w:val="single" w:sz="4" w:space="0" w:color="000000"/>
              <w:right w:val="single" w:sz="4" w:space="0" w:color="000000"/>
            </w:tcBorders>
            <w:shd w:val="clear" w:color="auto" w:fill="FBE5D5"/>
            <w:vAlign w:val="center"/>
          </w:tcPr>
          <w:p w:rsidR="00231E47" w:rsidRDefault="00C565E6">
            <w:pPr>
              <w:widowControl w:val="0"/>
              <w:spacing w:line="251" w:lineRule="auto"/>
              <w:jc w:val="center"/>
              <w:rPr>
                <w:color w:val="000000"/>
              </w:rPr>
            </w:pPr>
            <w:r>
              <w:rPr>
                <w:color w:val="000000"/>
              </w:rPr>
              <w:t>Aplicar y comprobar</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E47" w:rsidRDefault="00C565E6">
            <w:pPr>
              <w:widowControl w:val="0"/>
            </w:pPr>
            <w:r>
              <w:t>2ª/15 minutos</w:t>
            </w:r>
          </w:p>
        </w:tc>
        <w:tc>
          <w:tcPr>
            <w:tcW w:w="7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E47" w:rsidRDefault="00C565E6" w:rsidP="001C43E5">
            <w:pPr>
              <w:numPr>
                <w:ilvl w:val="0"/>
                <w:numId w:val="43"/>
              </w:numPr>
              <w:spacing w:after="0" w:line="240" w:lineRule="auto"/>
            </w:pPr>
            <w:r>
              <w:t>Cada grupo presenta su hucha al resto de la clase explicando sus dibujos y mensajes.</w:t>
            </w:r>
          </w:p>
          <w:p w:rsidR="00231E47" w:rsidRDefault="00C565E6" w:rsidP="001C43E5">
            <w:pPr>
              <w:numPr>
                <w:ilvl w:val="0"/>
                <w:numId w:val="43"/>
              </w:numPr>
              <w:spacing w:line="240" w:lineRule="auto"/>
            </w:pPr>
            <w:r>
              <w:t xml:space="preserve">Coevaluación entre grupos usando una rúbrica sencilla, un </w:t>
            </w:r>
            <w:hyperlink r:id="rId11">
              <w:r>
                <w:rPr>
                  <w:color w:val="0563C1"/>
                  <w:u w:val="single"/>
                </w:rPr>
                <w:t>semáforo</w:t>
              </w:r>
            </w:hyperlink>
            <w:r>
              <w:t xml:space="preserve"> de evaluación o cualquier otro instrumento que consideres adecuado.</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E47" w:rsidRDefault="00C565E6">
            <w:pPr>
              <w:pBdr>
                <w:top w:val="nil"/>
                <w:left w:val="nil"/>
                <w:bottom w:val="nil"/>
                <w:right w:val="nil"/>
                <w:between w:val="nil"/>
              </w:pBdr>
              <w:spacing w:after="0" w:line="240" w:lineRule="auto"/>
              <w:ind w:left="360"/>
              <w:rPr>
                <w:color w:val="000000"/>
              </w:rPr>
            </w:pPr>
            <w:r>
              <w:rPr>
                <w:color w:val="000000"/>
              </w:rPr>
              <w:t>Criterios: 2.1 y 3.1</w:t>
            </w:r>
          </w:p>
          <w:p w:rsidR="00231E47" w:rsidRDefault="00C565E6" w:rsidP="001C43E5">
            <w:pPr>
              <w:numPr>
                <w:ilvl w:val="0"/>
                <w:numId w:val="41"/>
              </w:numPr>
              <w:pBdr>
                <w:top w:val="nil"/>
                <w:left w:val="nil"/>
                <w:bottom w:val="nil"/>
                <w:right w:val="nil"/>
                <w:between w:val="nil"/>
              </w:pBdr>
              <w:spacing w:after="0" w:line="240" w:lineRule="auto"/>
              <w:rPr>
                <w:color w:val="000000"/>
              </w:rPr>
            </w:pPr>
            <w:r>
              <w:rPr>
                <w:color w:val="000000"/>
              </w:rPr>
              <w:t>La hucha refleja adecuadamente el tema del DOMUND y los misioneros.</w:t>
            </w:r>
          </w:p>
          <w:p w:rsidR="00231E47" w:rsidRDefault="00C565E6" w:rsidP="001C43E5">
            <w:pPr>
              <w:numPr>
                <w:ilvl w:val="0"/>
                <w:numId w:val="41"/>
              </w:numPr>
              <w:pBdr>
                <w:top w:val="nil"/>
                <w:left w:val="nil"/>
                <w:bottom w:val="nil"/>
                <w:right w:val="nil"/>
                <w:between w:val="nil"/>
              </w:pBdr>
              <w:spacing w:after="0" w:line="240" w:lineRule="auto"/>
              <w:rPr>
                <w:color w:val="000000"/>
              </w:rPr>
            </w:pPr>
            <w:r>
              <w:rPr>
                <w:color w:val="000000"/>
              </w:rPr>
              <w:t>El grupo explica coherentemente el significado de sus dibujos y mensajes.</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E47" w:rsidRDefault="00C565E6" w:rsidP="001C43E5">
            <w:pPr>
              <w:widowControl w:val="0"/>
              <w:numPr>
                <w:ilvl w:val="0"/>
                <w:numId w:val="13"/>
              </w:numPr>
              <w:ind w:left="557"/>
            </w:pPr>
            <w:r>
              <w:t>Producto final (hucha)</w:t>
            </w:r>
          </w:p>
          <w:p w:rsidR="00231E47" w:rsidRDefault="00C565E6" w:rsidP="001C43E5">
            <w:pPr>
              <w:widowControl w:val="0"/>
              <w:numPr>
                <w:ilvl w:val="0"/>
                <w:numId w:val="13"/>
              </w:numPr>
              <w:ind w:left="557"/>
            </w:pPr>
            <w:r>
              <w:t>Rúbrica de coevaluación</w:t>
            </w:r>
          </w:p>
        </w:tc>
      </w:tr>
      <w:tr w:rsidR="00231E47" w:rsidTr="005E4E5A">
        <w:trPr>
          <w:cantSplit/>
          <w:trHeight w:val="390"/>
          <w:tblHeader/>
          <w:jc w:val="center"/>
        </w:trPr>
        <w:tc>
          <w:tcPr>
            <w:tcW w:w="461" w:type="dxa"/>
            <w:vMerge/>
            <w:tcBorders>
              <w:top w:val="single" w:sz="4" w:space="0" w:color="000000"/>
              <w:left w:val="single" w:sz="4" w:space="0" w:color="000000"/>
              <w:right w:val="single" w:sz="4" w:space="0" w:color="000000"/>
            </w:tcBorders>
            <w:shd w:val="clear" w:color="auto" w:fill="FBE5D5"/>
            <w:tcMar>
              <w:top w:w="0" w:type="dxa"/>
              <w:left w:w="108" w:type="dxa"/>
              <w:bottom w:w="0" w:type="dxa"/>
              <w:right w:w="108" w:type="dxa"/>
            </w:tcMar>
            <w:vAlign w:val="center"/>
          </w:tcPr>
          <w:p w:rsidR="00231E47" w:rsidRDefault="00231E47">
            <w:pPr>
              <w:widowControl w:val="0"/>
              <w:pBdr>
                <w:top w:val="nil"/>
                <w:left w:val="nil"/>
                <w:bottom w:val="nil"/>
                <w:right w:val="nil"/>
                <w:between w:val="nil"/>
              </w:pBdr>
              <w:spacing w:after="0" w:line="276" w:lineRule="auto"/>
            </w:pPr>
          </w:p>
        </w:tc>
        <w:tc>
          <w:tcPr>
            <w:tcW w:w="1099" w:type="dxa"/>
            <w:tcBorders>
              <w:top w:val="single" w:sz="4" w:space="0" w:color="000000"/>
              <w:left w:val="single" w:sz="4" w:space="0" w:color="000000"/>
              <w:bottom w:val="single" w:sz="4" w:space="0" w:color="000001"/>
              <w:right w:val="single" w:sz="4" w:space="0" w:color="000000"/>
            </w:tcBorders>
            <w:shd w:val="clear" w:color="auto" w:fill="FBE5D5"/>
            <w:vAlign w:val="center"/>
          </w:tcPr>
          <w:p w:rsidR="00231E47" w:rsidRDefault="00C565E6">
            <w:pPr>
              <w:widowControl w:val="0"/>
              <w:spacing w:line="251" w:lineRule="auto"/>
              <w:jc w:val="center"/>
              <w:rPr>
                <w:color w:val="000000"/>
              </w:rPr>
            </w:pPr>
            <w:r>
              <w:rPr>
                <w:color w:val="000000"/>
              </w:rPr>
              <w:t>Concluir</w:t>
            </w:r>
          </w:p>
        </w:tc>
        <w:tc>
          <w:tcPr>
            <w:tcW w:w="1286" w:type="dxa"/>
            <w:tcBorders>
              <w:top w:val="single" w:sz="4" w:space="0" w:color="000000"/>
              <w:left w:val="single" w:sz="4" w:space="0" w:color="000000"/>
              <w:bottom w:val="single" w:sz="4" w:space="0" w:color="000001"/>
              <w:right w:val="single" w:sz="4" w:space="0" w:color="000000"/>
            </w:tcBorders>
            <w:shd w:val="clear" w:color="auto" w:fill="auto"/>
            <w:vAlign w:val="center"/>
          </w:tcPr>
          <w:p w:rsidR="00231E47" w:rsidRDefault="00C565E6">
            <w:pPr>
              <w:widowControl w:val="0"/>
            </w:pPr>
            <w:r>
              <w:t>2ª/5 minutos</w:t>
            </w:r>
          </w:p>
        </w:tc>
        <w:tc>
          <w:tcPr>
            <w:tcW w:w="7043" w:type="dxa"/>
            <w:tcBorders>
              <w:top w:val="single" w:sz="4" w:space="0" w:color="000000"/>
              <w:left w:val="single" w:sz="4" w:space="0" w:color="000000"/>
              <w:bottom w:val="single" w:sz="4" w:space="0" w:color="000001"/>
              <w:right w:val="single" w:sz="4" w:space="0" w:color="000000"/>
            </w:tcBorders>
            <w:shd w:val="clear" w:color="auto" w:fill="auto"/>
            <w:vAlign w:val="center"/>
          </w:tcPr>
          <w:p w:rsidR="00231E47" w:rsidRDefault="00C565E6" w:rsidP="001C43E5">
            <w:pPr>
              <w:numPr>
                <w:ilvl w:val="0"/>
                <w:numId w:val="11"/>
              </w:numPr>
              <w:pBdr>
                <w:top w:val="nil"/>
                <w:left w:val="nil"/>
                <w:bottom w:val="nil"/>
                <w:right w:val="nil"/>
                <w:between w:val="nil"/>
              </w:pBdr>
              <w:spacing w:after="0" w:line="240" w:lineRule="auto"/>
              <w:rPr>
                <w:color w:val="000000"/>
              </w:rPr>
            </w:pPr>
            <w:proofErr w:type="spellStart"/>
            <w:r>
              <w:rPr>
                <w:color w:val="000000"/>
              </w:rPr>
              <w:t>Metacognición</w:t>
            </w:r>
            <w:proofErr w:type="spellEnd"/>
            <w:r>
              <w:rPr>
                <w:color w:val="000000"/>
              </w:rPr>
              <w:t xml:space="preserve">: Responder individualmente a estas preguntas: </w:t>
            </w:r>
          </w:p>
          <w:p w:rsidR="00231E47" w:rsidRDefault="00C565E6" w:rsidP="001C43E5">
            <w:pPr>
              <w:numPr>
                <w:ilvl w:val="0"/>
                <w:numId w:val="9"/>
              </w:numPr>
              <w:pBdr>
                <w:top w:val="nil"/>
                <w:left w:val="nil"/>
                <w:bottom w:val="nil"/>
                <w:right w:val="nil"/>
                <w:between w:val="nil"/>
              </w:pBdr>
              <w:spacing w:after="0" w:line="240" w:lineRule="auto"/>
              <w:ind w:left="1221"/>
              <w:rPr>
                <w:color w:val="000000"/>
              </w:rPr>
            </w:pPr>
            <w:r>
              <w:rPr>
                <w:color w:val="000000"/>
              </w:rPr>
              <w:t xml:space="preserve">¿Qué he aprendido sobre los misioneros? </w:t>
            </w:r>
          </w:p>
          <w:p w:rsidR="00231E47" w:rsidRDefault="00C565E6" w:rsidP="001C43E5">
            <w:pPr>
              <w:numPr>
                <w:ilvl w:val="0"/>
                <w:numId w:val="9"/>
              </w:numPr>
              <w:pBdr>
                <w:top w:val="nil"/>
                <w:left w:val="nil"/>
                <w:bottom w:val="nil"/>
                <w:right w:val="nil"/>
                <w:between w:val="nil"/>
              </w:pBdr>
              <w:spacing w:after="0" w:line="240" w:lineRule="auto"/>
              <w:ind w:left="1221"/>
              <w:rPr>
                <w:color w:val="000000"/>
              </w:rPr>
            </w:pPr>
            <w:r>
              <w:rPr>
                <w:color w:val="000000"/>
              </w:rPr>
              <w:t xml:space="preserve">¿Por qué es importante su labor? </w:t>
            </w:r>
          </w:p>
          <w:p w:rsidR="00231E47" w:rsidRDefault="00C565E6" w:rsidP="001C43E5">
            <w:pPr>
              <w:numPr>
                <w:ilvl w:val="0"/>
                <w:numId w:val="9"/>
              </w:numPr>
              <w:pBdr>
                <w:top w:val="nil"/>
                <w:left w:val="nil"/>
                <w:bottom w:val="nil"/>
                <w:right w:val="nil"/>
                <w:between w:val="nil"/>
              </w:pBdr>
              <w:spacing w:after="0" w:line="240" w:lineRule="auto"/>
              <w:ind w:left="1221"/>
              <w:rPr>
                <w:color w:val="000000"/>
              </w:rPr>
            </w:pPr>
            <w:r>
              <w:rPr>
                <w:color w:val="000000"/>
              </w:rPr>
              <w:t xml:space="preserve">¿Cómo puedo yo ser "misionero de esperanza"? </w:t>
            </w:r>
          </w:p>
          <w:p w:rsidR="00231E47" w:rsidRDefault="00C565E6" w:rsidP="001C43E5">
            <w:pPr>
              <w:numPr>
                <w:ilvl w:val="0"/>
                <w:numId w:val="9"/>
              </w:numPr>
              <w:pBdr>
                <w:top w:val="nil"/>
                <w:left w:val="nil"/>
                <w:bottom w:val="nil"/>
                <w:right w:val="nil"/>
                <w:between w:val="nil"/>
              </w:pBdr>
              <w:spacing w:after="0" w:line="240" w:lineRule="auto"/>
              <w:ind w:left="1221"/>
              <w:rPr>
                <w:color w:val="000000"/>
              </w:rPr>
            </w:pPr>
            <w:r>
              <w:rPr>
                <w:color w:val="000000"/>
              </w:rPr>
              <w:t xml:space="preserve">¿Qué ha sido lo más difícil de esta actividad? </w:t>
            </w:r>
          </w:p>
          <w:p w:rsidR="00231E47" w:rsidRDefault="00C565E6" w:rsidP="001C43E5">
            <w:pPr>
              <w:numPr>
                <w:ilvl w:val="0"/>
                <w:numId w:val="9"/>
              </w:numPr>
              <w:pBdr>
                <w:top w:val="nil"/>
                <w:left w:val="nil"/>
                <w:bottom w:val="nil"/>
                <w:right w:val="nil"/>
                <w:between w:val="nil"/>
              </w:pBdr>
              <w:spacing w:after="0" w:line="240" w:lineRule="auto"/>
              <w:ind w:left="1221"/>
              <w:rPr>
                <w:color w:val="000000"/>
              </w:rPr>
            </w:pPr>
            <w:r>
              <w:rPr>
                <w:color w:val="000000"/>
              </w:rPr>
              <w:t>¿Qué es lo que más me ha gustado?</w:t>
            </w:r>
          </w:p>
          <w:p w:rsidR="00231E47" w:rsidRDefault="00C565E6" w:rsidP="001C43E5">
            <w:pPr>
              <w:numPr>
                <w:ilvl w:val="0"/>
                <w:numId w:val="9"/>
              </w:numPr>
              <w:pBdr>
                <w:top w:val="nil"/>
                <w:left w:val="nil"/>
                <w:bottom w:val="nil"/>
                <w:right w:val="nil"/>
                <w:between w:val="nil"/>
              </w:pBdr>
              <w:spacing w:after="0" w:line="240" w:lineRule="auto"/>
              <w:ind w:left="1221"/>
              <w:rPr>
                <w:color w:val="000000"/>
              </w:rPr>
            </w:pPr>
            <w:r>
              <w:rPr>
                <w:color w:val="000000"/>
              </w:rPr>
              <w:t>¿Cómo me he sentido trabajando en equipo?</w:t>
            </w:r>
          </w:p>
          <w:p w:rsidR="00231E47" w:rsidRDefault="00231E47">
            <w:pPr>
              <w:pBdr>
                <w:top w:val="nil"/>
                <w:left w:val="nil"/>
                <w:bottom w:val="nil"/>
                <w:right w:val="nil"/>
                <w:between w:val="nil"/>
              </w:pBdr>
              <w:spacing w:after="0" w:line="240" w:lineRule="auto"/>
              <w:rPr>
                <w:color w:val="000000"/>
              </w:rPr>
            </w:pPr>
          </w:p>
          <w:p w:rsidR="00231E47" w:rsidRDefault="00C565E6" w:rsidP="001C43E5">
            <w:pPr>
              <w:numPr>
                <w:ilvl w:val="0"/>
                <w:numId w:val="10"/>
              </w:numPr>
              <w:pBdr>
                <w:top w:val="nil"/>
                <w:left w:val="nil"/>
                <w:bottom w:val="nil"/>
                <w:right w:val="nil"/>
                <w:between w:val="nil"/>
              </w:pBdr>
              <w:spacing w:after="0" w:line="240" w:lineRule="auto"/>
            </w:pPr>
            <w:r>
              <w:rPr>
                <w:color w:val="000000"/>
              </w:rPr>
              <w:t>Actividades de aplicación/transferencia:</w:t>
            </w:r>
          </w:p>
          <w:p w:rsidR="00231E47" w:rsidRDefault="00C565E6" w:rsidP="001C43E5">
            <w:pPr>
              <w:numPr>
                <w:ilvl w:val="0"/>
                <w:numId w:val="12"/>
              </w:numPr>
              <w:pBdr>
                <w:top w:val="nil"/>
                <w:left w:val="nil"/>
                <w:bottom w:val="nil"/>
                <w:right w:val="nil"/>
                <w:between w:val="nil"/>
              </w:pBdr>
              <w:spacing w:after="0" w:line="240" w:lineRule="auto"/>
              <w:ind w:left="1221"/>
              <w:rPr>
                <w:color w:val="000000"/>
              </w:rPr>
            </w:pPr>
            <w:r>
              <w:rPr>
                <w:color w:val="000000"/>
              </w:rPr>
              <w:t>Organizar una pequeña campaña de recogida de donativos en el colegio usando las huchas creadas.</w:t>
            </w:r>
          </w:p>
          <w:p w:rsidR="00231E47" w:rsidRDefault="00C565E6" w:rsidP="001C43E5">
            <w:pPr>
              <w:numPr>
                <w:ilvl w:val="0"/>
                <w:numId w:val="12"/>
              </w:numPr>
              <w:pBdr>
                <w:top w:val="nil"/>
                <w:left w:val="nil"/>
                <w:bottom w:val="nil"/>
                <w:right w:val="nil"/>
                <w:between w:val="nil"/>
              </w:pBdr>
              <w:spacing w:after="0" w:line="240" w:lineRule="auto"/>
              <w:ind w:left="1221"/>
              <w:rPr>
                <w:color w:val="000000"/>
              </w:rPr>
            </w:pPr>
            <w:r>
              <w:rPr>
                <w:color w:val="000000"/>
              </w:rPr>
              <w:t>Escribir una carta a un misionero contándole lo que han aprendido y dándole ánimos.</w:t>
            </w:r>
          </w:p>
          <w:p w:rsidR="00231E47" w:rsidRDefault="00C565E6" w:rsidP="001C43E5">
            <w:pPr>
              <w:numPr>
                <w:ilvl w:val="0"/>
                <w:numId w:val="12"/>
              </w:numPr>
              <w:pBdr>
                <w:top w:val="nil"/>
                <w:left w:val="nil"/>
                <w:bottom w:val="nil"/>
                <w:right w:val="nil"/>
                <w:between w:val="nil"/>
              </w:pBdr>
              <w:spacing w:after="0" w:line="240" w:lineRule="auto"/>
              <w:ind w:left="1221"/>
              <w:rPr>
                <w:color w:val="000000"/>
              </w:rPr>
            </w:pPr>
            <w:r>
              <w:rPr>
                <w:color w:val="000000"/>
              </w:rPr>
              <w:t>Crear un mural en clase con fotos y noticias sobre la labor de los misioneros a lo largo del año.</w:t>
            </w:r>
          </w:p>
        </w:tc>
        <w:tc>
          <w:tcPr>
            <w:tcW w:w="2977" w:type="dxa"/>
            <w:tcBorders>
              <w:top w:val="single" w:sz="4" w:space="0" w:color="000000"/>
              <w:left w:val="single" w:sz="4" w:space="0" w:color="000000"/>
              <w:bottom w:val="single" w:sz="4" w:space="0" w:color="000001"/>
              <w:right w:val="single" w:sz="4" w:space="0" w:color="000000"/>
            </w:tcBorders>
            <w:shd w:val="clear" w:color="auto" w:fill="auto"/>
            <w:vAlign w:val="center"/>
          </w:tcPr>
          <w:p w:rsidR="00231E47" w:rsidRDefault="00C565E6">
            <w:pPr>
              <w:pBdr>
                <w:top w:val="nil"/>
                <w:left w:val="nil"/>
                <w:bottom w:val="nil"/>
                <w:right w:val="nil"/>
                <w:between w:val="nil"/>
              </w:pBdr>
              <w:spacing w:after="0" w:line="240" w:lineRule="auto"/>
              <w:ind w:left="360"/>
              <w:rPr>
                <w:color w:val="000000"/>
              </w:rPr>
            </w:pPr>
            <w:r>
              <w:rPr>
                <w:color w:val="000000"/>
              </w:rPr>
              <w:t>Criterios: 2.1 y 3.1</w:t>
            </w:r>
          </w:p>
          <w:p w:rsidR="00231E47" w:rsidRDefault="00C565E6" w:rsidP="001C43E5">
            <w:pPr>
              <w:numPr>
                <w:ilvl w:val="0"/>
                <w:numId w:val="41"/>
              </w:numPr>
              <w:pBdr>
                <w:top w:val="nil"/>
                <w:left w:val="nil"/>
                <w:bottom w:val="nil"/>
                <w:right w:val="nil"/>
                <w:between w:val="nil"/>
              </w:pBdr>
              <w:spacing w:after="0" w:line="240" w:lineRule="auto"/>
              <w:rPr>
                <w:color w:val="000000"/>
              </w:rPr>
            </w:pPr>
            <w:r>
              <w:rPr>
                <w:color w:val="000000"/>
              </w:rPr>
              <w:t>La hucha refleja adecuadamente el tema del DOMUND y los misioneros.</w:t>
            </w:r>
          </w:p>
          <w:p w:rsidR="00231E47" w:rsidRDefault="00C565E6" w:rsidP="001C43E5">
            <w:pPr>
              <w:numPr>
                <w:ilvl w:val="0"/>
                <w:numId w:val="41"/>
              </w:numPr>
              <w:pBdr>
                <w:top w:val="nil"/>
                <w:left w:val="nil"/>
                <w:bottom w:val="nil"/>
                <w:right w:val="nil"/>
                <w:between w:val="nil"/>
              </w:pBdr>
              <w:spacing w:after="0" w:line="240" w:lineRule="auto"/>
              <w:rPr>
                <w:color w:val="000000"/>
              </w:rPr>
            </w:pPr>
            <w:r>
              <w:rPr>
                <w:color w:val="000000"/>
              </w:rPr>
              <w:t>El grupo explica coherentemente el significado de sus dibujos y mensajes.</w:t>
            </w:r>
          </w:p>
        </w:tc>
        <w:tc>
          <w:tcPr>
            <w:tcW w:w="2547" w:type="dxa"/>
            <w:tcBorders>
              <w:top w:val="single" w:sz="4" w:space="0" w:color="000000"/>
              <w:left w:val="single" w:sz="4" w:space="0" w:color="000000"/>
              <w:bottom w:val="single" w:sz="4" w:space="0" w:color="000001"/>
              <w:right w:val="single" w:sz="4" w:space="0" w:color="000000"/>
            </w:tcBorders>
            <w:shd w:val="clear" w:color="auto" w:fill="auto"/>
            <w:vAlign w:val="center"/>
          </w:tcPr>
          <w:p w:rsidR="00231E47" w:rsidRDefault="00C565E6" w:rsidP="001C43E5">
            <w:pPr>
              <w:widowControl w:val="0"/>
              <w:numPr>
                <w:ilvl w:val="0"/>
                <w:numId w:val="41"/>
              </w:numPr>
              <w:pBdr>
                <w:top w:val="nil"/>
                <w:left w:val="nil"/>
                <w:bottom w:val="nil"/>
                <w:right w:val="nil"/>
                <w:between w:val="nil"/>
              </w:pBdr>
              <w:spacing w:after="200" w:line="276" w:lineRule="auto"/>
              <w:ind w:left="557"/>
              <w:rPr>
                <w:b/>
                <w:color w:val="000000"/>
              </w:rPr>
            </w:pPr>
            <w:r>
              <w:rPr>
                <w:color w:val="000000"/>
              </w:rPr>
              <w:t>Participación y trabajo individual</w:t>
            </w:r>
          </w:p>
        </w:tc>
      </w:tr>
    </w:tbl>
    <w:p w:rsidR="00231E47" w:rsidRDefault="00231E47">
      <w:pPr>
        <w:spacing w:line="251" w:lineRule="auto"/>
        <w:rPr>
          <w:color w:val="000000"/>
        </w:rPr>
      </w:pPr>
    </w:p>
    <w:p w:rsidR="00231E47" w:rsidRDefault="00231E47">
      <w:pPr>
        <w:spacing w:line="251" w:lineRule="auto"/>
        <w:rPr>
          <w:color w:val="000000"/>
        </w:rPr>
      </w:pPr>
    </w:p>
    <w:tbl>
      <w:tblPr>
        <w:tblStyle w:val="a3"/>
        <w:tblW w:w="15333" w:type="dxa"/>
        <w:jc w:val="center"/>
        <w:tblInd w:w="0" w:type="dxa"/>
        <w:tblLayout w:type="fixed"/>
        <w:tblLook w:val="0400"/>
      </w:tblPr>
      <w:tblGrid>
        <w:gridCol w:w="3543"/>
        <w:gridCol w:w="3602"/>
        <w:gridCol w:w="4253"/>
        <w:gridCol w:w="3935"/>
      </w:tblGrid>
      <w:tr w:rsidR="00231E47">
        <w:trPr>
          <w:cantSplit/>
          <w:trHeight w:val="59"/>
          <w:tblHeader/>
          <w:jc w:val="center"/>
        </w:trPr>
        <w:tc>
          <w:tcPr>
            <w:tcW w:w="15334" w:type="dxa"/>
            <w:gridSpan w:val="4"/>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vAlign w:val="center"/>
          </w:tcPr>
          <w:p w:rsidR="00231E47" w:rsidRDefault="00C565E6">
            <w:pPr>
              <w:spacing w:line="240" w:lineRule="auto"/>
              <w:jc w:val="center"/>
              <w:rPr>
                <w:b/>
                <w:color w:val="FFFFFF"/>
              </w:rPr>
            </w:pPr>
            <w:r>
              <w:rPr>
                <w:b/>
                <w:color w:val="FFFFFF"/>
              </w:rPr>
              <w:t>MEDIDAS DE ATENCIÓN EDUCATIVA ORDINARIA A NIVEL DE AULA</w:t>
            </w:r>
          </w:p>
        </w:tc>
      </w:tr>
      <w:tr w:rsidR="00231E47">
        <w:trPr>
          <w:cantSplit/>
          <w:trHeight w:val="356"/>
          <w:tblHeader/>
          <w:jc w:val="center"/>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31E47" w:rsidRDefault="00C565E6">
            <w:pPr>
              <w:spacing w:line="240" w:lineRule="auto"/>
              <w:jc w:val="center"/>
            </w:pPr>
            <w:r>
              <w:rPr>
                <w:b/>
                <w:color w:val="2B2E38"/>
              </w:rPr>
              <w:t>PRINCIPIOS DUA</w:t>
            </w:r>
          </w:p>
        </w:tc>
        <w:tc>
          <w:tcPr>
            <w:tcW w:w="1179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31E47" w:rsidRDefault="00C565E6">
            <w:pPr>
              <w:spacing w:line="240" w:lineRule="auto"/>
              <w:jc w:val="center"/>
            </w:pPr>
            <w:r>
              <w:rPr>
                <w:b/>
                <w:color w:val="2B2E38"/>
              </w:rPr>
              <w:t xml:space="preserve">PAUTAS DUA </w:t>
            </w:r>
          </w:p>
        </w:tc>
      </w:tr>
      <w:tr w:rsidR="00231E47">
        <w:trPr>
          <w:cantSplit/>
          <w:trHeight w:val="624"/>
          <w:tblHeader/>
          <w:jc w:val="center"/>
        </w:trPr>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BE5D5"/>
            <w:tcMar>
              <w:top w:w="100" w:type="dxa"/>
              <w:left w:w="100" w:type="dxa"/>
              <w:bottom w:w="100" w:type="dxa"/>
              <w:right w:w="100" w:type="dxa"/>
            </w:tcMar>
            <w:vAlign w:val="center"/>
          </w:tcPr>
          <w:p w:rsidR="00231E47" w:rsidRDefault="00C565E6">
            <w:pPr>
              <w:spacing w:line="240" w:lineRule="auto"/>
              <w:ind w:right="100"/>
              <w:jc w:val="both"/>
            </w:pPr>
            <w:r>
              <w:rPr>
                <w:b/>
                <w:color w:val="2B2E38"/>
              </w:rPr>
              <w:t>Proporcionar múltiples formas de compromiso al alumnado</w:t>
            </w:r>
          </w:p>
          <w:p w:rsidR="00231E47" w:rsidRDefault="00231E47">
            <w:pPr>
              <w:spacing w:line="240" w:lineRule="auto"/>
            </w:pPr>
          </w:p>
        </w:tc>
        <w:tc>
          <w:tcPr>
            <w:tcW w:w="3602" w:type="dxa"/>
            <w:tcBorders>
              <w:top w:val="single" w:sz="8" w:space="0" w:color="000000"/>
              <w:left w:val="single" w:sz="8" w:space="0" w:color="000000"/>
              <w:bottom w:val="single" w:sz="8" w:space="0" w:color="000000"/>
              <w:right w:val="single" w:sz="8" w:space="0" w:color="000000"/>
            </w:tcBorders>
            <w:shd w:val="clear" w:color="auto" w:fill="FBE5D5"/>
            <w:tcMar>
              <w:top w:w="100" w:type="dxa"/>
              <w:left w:w="100" w:type="dxa"/>
              <w:bottom w:w="100" w:type="dxa"/>
              <w:right w:w="100" w:type="dxa"/>
            </w:tcMar>
            <w:vAlign w:val="center"/>
          </w:tcPr>
          <w:p w:rsidR="00231E47" w:rsidRDefault="00C565E6">
            <w:pPr>
              <w:spacing w:line="240" w:lineRule="auto"/>
              <w:jc w:val="center"/>
            </w:pPr>
            <w:r>
              <w:rPr>
                <w:color w:val="212121"/>
              </w:rPr>
              <w:t>Proporcionar opciones para el interés.</w:t>
            </w:r>
          </w:p>
        </w:tc>
        <w:tc>
          <w:tcPr>
            <w:tcW w:w="4253" w:type="dxa"/>
            <w:tcBorders>
              <w:top w:val="single" w:sz="8" w:space="0" w:color="000000"/>
              <w:left w:val="single" w:sz="8" w:space="0" w:color="000000"/>
              <w:bottom w:val="single" w:sz="8" w:space="0" w:color="000000"/>
              <w:right w:val="single" w:sz="8" w:space="0" w:color="000000"/>
            </w:tcBorders>
            <w:shd w:val="clear" w:color="auto" w:fill="FBE5D5"/>
            <w:tcMar>
              <w:top w:w="100" w:type="dxa"/>
              <w:left w:w="100" w:type="dxa"/>
              <w:bottom w:w="100" w:type="dxa"/>
              <w:right w:w="100" w:type="dxa"/>
            </w:tcMar>
            <w:vAlign w:val="center"/>
          </w:tcPr>
          <w:p w:rsidR="00231E47" w:rsidRDefault="00C565E6">
            <w:pPr>
              <w:spacing w:line="240" w:lineRule="auto"/>
              <w:jc w:val="center"/>
            </w:pPr>
            <w:r>
              <w:rPr>
                <w:color w:val="212121"/>
              </w:rPr>
              <w:t>Proporcionar opciones para sostener el esfuerzo y la persistencia.</w:t>
            </w:r>
          </w:p>
        </w:tc>
        <w:tc>
          <w:tcPr>
            <w:tcW w:w="3935" w:type="dxa"/>
            <w:tcBorders>
              <w:top w:val="single" w:sz="8" w:space="0" w:color="000000"/>
              <w:left w:val="single" w:sz="8" w:space="0" w:color="000000"/>
              <w:bottom w:val="single" w:sz="8" w:space="0" w:color="000000"/>
              <w:right w:val="single" w:sz="8" w:space="0" w:color="000000"/>
            </w:tcBorders>
            <w:shd w:val="clear" w:color="auto" w:fill="FBE5D5"/>
            <w:tcMar>
              <w:top w:w="100" w:type="dxa"/>
              <w:left w:w="100" w:type="dxa"/>
              <w:bottom w:w="100" w:type="dxa"/>
              <w:right w:w="100" w:type="dxa"/>
            </w:tcMar>
            <w:vAlign w:val="center"/>
          </w:tcPr>
          <w:p w:rsidR="00231E47" w:rsidRDefault="00C565E6">
            <w:pPr>
              <w:spacing w:line="240" w:lineRule="auto"/>
              <w:jc w:val="center"/>
            </w:pPr>
            <w:r>
              <w:rPr>
                <w:color w:val="212121"/>
              </w:rPr>
              <w:t>Proporcionar opciones para la autorregulación.</w:t>
            </w:r>
          </w:p>
        </w:tc>
      </w:tr>
      <w:tr w:rsidR="00231E47">
        <w:trPr>
          <w:cantSplit/>
          <w:trHeight w:val="1134"/>
          <w:tblHeader/>
          <w:jc w:val="center"/>
        </w:trPr>
        <w:tc>
          <w:tcPr>
            <w:tcW w:w="3544" w:type="dxa"/>
            <w:vMerge/>
            <w:tcBorders>
              <w:top w:val="single" w:sz="8" w:space="0" w:color="000000"/>
              <w:left w:val="single" w:sz="8" w:space="0" w:color="000000"/>
              <w:bottom w:val="single" w:sz="8" w:space="0" w:color="000000"/>
              <w:right w:val="single" w:sz="8" w:space="0" w:color="000000"/>
            </w:tcBorders>
            <w:shd w:val="clear" w:color="auto" w:fill="FBE5D5"/>
            <w:tcMar>
              <w:top w:w="100" w:type="dxa"/>
              <w:left w:w="100" w:type="dxa"/>
              <w:bottom w:w="100" w:type="dxa"/>
              <w:right w:w="100" w:type="dxa"/>
            </w:tcMar>
            <w:vAlign w:val="center"/>
          </w:tcPr>
          <w:p w:rsidR="00231E47" w:rsidRDefault="00231E47">
            <w:pPr>
              <w:widowControl w:val="0"/>
              <w:pBdr>
                <w:top w:val="nil"/>
                <w:left w:val="nil"/>
                <w:bottom w:val="nil"/>
                <w:right w:val="nil"/>
                <w:between w:val="nil"/>
              </w:pBdr>
              <w:spacing w:after="0" w:line="276" w:lineRule="auto"/>
            </w:pPr>
          </w:p>
        </w:tc>
        <w:tc>
          <w:tcPr>
            <w:tcW w:w="3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1E47" w:rsidRDefault="00C565E6" w:rsidP="001C43E5">
            <w:pPr>
              <w:pStyle w:val="Prrafodelista"/>
              <w:numPr>
                <w:ilvl w:val="0"/>
                <w:numId w:val="58"/>
              </w:numPr>
              <w:pBdr>
                <w:top w:val="nil"/>
                <w:left w:val="nil"/>
                <w:bottom w:val="nil"/>
                <w:right w:val="nil"/>
                <w:between w:val="nil"/>
              </w:pBdr>
              <w:spacing w:after="0" w:line="240" w:lineRule="auto"/>
              <w:ind w:left="396"/>
            </w:pPr>
            <w:r w:rsidRPr="002620BD">
              <w:rPr>
                <w:color w:val="000000"/>
              </w:rPr>
              <w:t>Optimizar la elección y autonomía</w:t>
            </w:r>
          </w:p>
          <w:p w:rsidR="00231E47" w:rsidRDefault="00C565E6" w:rsidP="001C43E5">
            <w:pPr>
              <w:pStyle w:val="Prrafodelista"/>
              <w:numPr>
                <w:ilvl w:val="0"/>
                <w:numId w:val="58"/>
              </w:numPr>
              <w:pBdr>
                <w:top w:val="nil"/>
                <w:left w:val="nil"/>
                <w:bottom w:val="nil"/>
                <w:right w:val="nil"/>
                <w:between w:val="nil"/>
              </w:pBdr>
              <w:spacing w:after="0" w:line="240" w:lineRule="auto"/>
              <w:ind w:left="396"/>
            </w:pPr>
            <w:r w:rsidRPr="002620BD">
              <w:rPr>
                <w:color w:val="000000"/>
              </w:rPr>
              <w:t>Promover la alegría y el juego</w:t>
            </w:r>
          </w:p>
          <w:p w:rsidR="00231E47" w:rsidRDefault="00C565E6" w:rsidP="001C43E5">
            <w:pPr>
              <w:pStyle w:val="Prrafodelista"/>
              <w:numPr>
                <w:ilvl w:val="0"/>
                <w:numId w:val="58"/>
              </w:numPr>
              <w:pBdr>
                <w:top w:val="nil"/>
                <w:left w:val="nil"/>
                <w:bottom w:val="nil"/>
                <w:right w:val="nil"/>
                <w:between w:val="nil"/>
              </w:pBdr>
              <w:spacing w:after="0" w:line="240" w:lineRule="auto"/>
              <w:ind w:left="396"/>
            </w:pPr>
            <w:r w:rsidRPr="002620BD">
              <w:rPr>
                <w:color w:val="000000"/>
              </w:rPr>
              <w:t>Optimizar la relevancia, el valor y la autenticidad</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1E47" w:rsidRDefault="00C565E6" w:rsidP="001C43E5">
            <w:pPr>
              <w:numPr>
                <w:ilvl w:val="1"/>
                <w:numId w:val="4"/>
              </w:numPr>
              <w:pBdr>
                <w:top w:val="nil"/>
                <w:left w:val="nil"/>
                <w:bottom w:val="nil"/>
                <w:right w:val="nil"/>
                <w:between w:val="nil"/>
              </w:pBdr>
              <w:spacing w:after="0" w:line="240" w:lineRule="auto"/>
              <w:ind w:left="488"/>
            </w:pPr>
            <w:bookmarkStart w:id="0" w:name="_heading=h.qbnpdvhl44xe" w:colFirst="0" w:colLast="0"/>
            <w:bookmarkEnd w:id="0"/>
            <w:r>
              <w:rPr>
                <w:color w:val="000000"/>
              </w:rPr>
              <w:t xml:space="preserve">Aclarar el significado y el propósito de los objetivos </w:t>
            </w:r>
          </w:p>
          <w:p w:rsidR="00231E47" w:rsidRDefault="00C565E6" w:rsidP="001C43E5">
            <w:pPr>
              <w:numPr>
                <w:ilvl w:val="1"/>
                <w:numId w:val="4"/>
              </w:numPr>
              <w:pBdr>
                <w:top w:val="nil"/>
                <w:left w:val="nil"/>
                <w:bottom w:val="nil"/>
                <w:right w:val="nil"/>
                <w:between w:val="nil"/>
              </w:pBdr>
              <w:spacing w:after="0" w:line="240" w:lineRule="auto"/>
              <w:ind w:left="488"/>
            </w:pPr>
            <w:r>
              <w:rPr>
                <w:color w:val="000000"/>
              </w:rPr>
              <w:t xml:space="preserve">Fomentar la colaboración, la interdependencia y el aprendizaje colectivo </w:t>
            </w:r>
          </w:p>
          <w:p w:rsidR="00231E47" w:rsidRDefault="00C565E6" w:rsidP="001C43E5">
            <w:pPr>
              <w:numPr>
                <w:ilvl w:val="1"/>
                <w:numId w:val="4"/>
              </w:numPr>
              <w:pBdr>
                <w:top w:val="nil"/>
                <w:left w:val="nil"/>
                <w:bottom w:val="nil"/>
                <w:right w:val="nil"/>
                <w:between w:val="nil"/>
              </w:pBdr>
              <w:spacing w:after="0" w:line="240" w:lineRule="auto"/>
              <w:ind w:left="488"/>
            </w:pPr>
            <w:r>
              <w:rPr>
                <w:color w:val="000000"/>
              </w:rPr>
              <w:t>Fomentar la pertenencia y la comunidad</w:t>
            </w:r>
          </w:p>
          <w:p w:rsidR="00231E47" w:rsidRDefault="00C565E6" w:rsidP="001C43E5">
            <w:pPr>
              <w:numPr>
                <w:ilvl w:val="1"/>
                <w:numId w:val="4"/>
              </w:numPr>
              <w:pBdr>
                <w:top w:val="nil"/>
                <w:left w:val="nil"/>
                <w:bottom w:val="nil"/>
                <w:right w:val="nil"/>
                <w:between w:val="nil"/>
              </w:pBdr>
              <w:spacing w:after="0" w:line="240" w:lineRule="auto"/>
              <w:ind w:left="488"/>
            </w:pPr>
            <w:r>
              <w:rPr>
                <w:color w:val="000000"/>
              </w:rPr>
              <w:t>Ofrecer comentarios orientados a la acción</w:t>
            </w:r>
          </w:p>
        </w:tc>
        <w:tc>
          <w:tcPr>
            <w:tcW w:w="3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1E47" w:rsidRDefault="00C565E6" w:rsidP="001C43E5">
            <w:pPr>
              <w:numPr>
                <w:ilvl w:val="1"/>
                <w:numId w:val="4"/>
              </w:numPr>
              <w:pBdr>
                <w:top w:val="nil"/>
                <w:left w:val="nil"/>
                <w:bottom w:val="nil"/>
                <w:right w:val="nil"/>
                <w:between w:val="nil"/>
              </w:pBdr>
              <w:spacing w:after="0" w:line="240" w:lineRule="auto"/>
              <w:ind w:left="487"/>
            </w:pPr>
            <w:r>
              <w:rPr>
                <w:color w:val="000000"/>
              </w:rPr>
              <w:t>Reconocer expectativas, creencias y motivaciones</w:t>
            </w:r>
          </w:p>
          <w:p w:rsidR="00231E47" w:rsidRDefault="00C565E6" w:rsidP="001C43E5">
            <w:pPr>
              <w:numPr>
                <w:ilvl w:val="1"/>
                <w:numId w:val="4"/>
              </w:numPr>
              <w:pBdr>
                <w:top w:val="nil"/>
                <w:left w:val="nil"/>
                <w:bottom w:val="nil"/>
                <w:right w:val="nil"/>
                <w:between w:val="nil"/>
              </w:pBdr>
              <w:spacing w:after="0" w:line="240" w:lineRule="auto"/>
              <w:ind w:left="487"/>
            </w:pPr>
            <w:r>
              <w:rPr>
                <w:color w:val="000000"/>
              </w:rPr>
              <w:t>Desarrollar conciencia de sí mismo y de los demás</w:t>
            </w:r>
          </w:p>
          <w:p w:rsidR="00231E47" w:rsidRDefault="00C565E6" w:rsidP="001C43E5">
            <w:pPr>
              <w:numPr>
                <w:ilvl w:val="1"/>
                <w:numId w:val="4"/>
              </w:numPr>
              <w:pBdr>
                <w:top w:val="nil"/>
                <w:left w:val="nil"/>
                <w:bottom w:val="nil"/>
                <w:right w:val="nil"/>
                <w:between w:val="nil"/>
              </w:pBdr>
              <w:spacing w:after="0" w:line="240" w:lineRule="auto"/>
              <w:ind w:left="487"/>
            </w:pPr>
            <w:r>
              <w:rPr>
                <w:color w:val="000000"/>
              </w:rPr>
              <w:t>Promover la reflexión individual y colectiva</w:t>
            </w:r>
          </w:p>
          <w:p w:rsidR="00231E47" w:rsidRDefault="00C565E6" w:rsidP="001C43E5">
            <w:pPr>
              <w:numPr>
                <w:ilvl w:val="1"/>
                <w:numId w:val="4"/>
              </w:numPr>
              <w:pBdr>
                <w:top w:val="nil"/>
                <w:left w:val="nil"/>
                <w:bottom w:val="nil"/>
                <w:right w:val="nil"/>
                <w:between w:val="nil"/>
              </w:pBdr>
              <w:spacing w:after="0" w:line="240" w:lineRule="auto"/>
              <w:ind w:left="487"/>
            </w:pPr>
            <w:r>
              <w:rPr>
                <w:color w:val="000000"/>
              </w:rPr>
              <w:t xml:space="preserve">Fomentar la empatía y las prácticas reconfortantes </w:t>
            </w:r>
          </w:p>
        </w:tc>
      </w:tr>
      <w:tr w:rsidR="00231E47">
        <w:trPr>
          <w:cantSplit/>
          <w:trHeight w:val="624"/>
          <w:tblHeader/>
          <w:jc w:val="center"/>
        </w:trPr>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BE5D5"/>
            <w:tcMar>
              <w:top w:w="100" w:type="dxa"/>
              <w:left w:w="100" w:type="dxa"/>
              <w:bottom w:w="100" w:type="dxa"/>
              <w:right w:w="100" w:type="dxa"/>
            </w:tcMar>
            <w:vAlign w:val="center"/>
          </w:tcPr>
          <w:p w:rsidR="00231E47" w:rsidRDefault="00C565E6">
            <w:pPr>
              <w:spacing w:line="240" w:lineRule="auto"/>
            </w:pPr>
            <w:r>
              <w:rPr>
                <w:b/>
                <w:color w:val="212121"/>
              </w:rPr>
              <w:lastRenderedPageBreak/>
              <w:t>Proporcionar múltiples formas de representación.</w:t>
            </w:r>
          </w:p>
        </w:tc>
        <w:tc>
          <w:tcPr>
            <w:tcW w:w="3602" w:type="dxa"/>
            <w:tcBorders>
              <w:top w:val="single" w:sz="8" w:space="0" w:color="000000"/>
              <w:left w:val="single" w:sz="8" w:space="0" w:color="000000"/>
              <w:bottom w:val="single" w:sz="8" w:space="0" w:color="000000"/>
              <w:right w:val="single" w:sz="8" w:space="0" w:color="000000"/>
            </w:tcBorders>
            <w:shd w:val="clear" w:color="auto" w:fill="FBE5D5"/>
            <w:tcMar>
              <w:top w:w="100" w:type="dxa"/>
              <w:left w:w="100" w:type="dxa"/>
              <w:bottom w:w="100" w:type="dxa"/>
              <w:right w:w="100" w:type="dxa"/>
            </w:tcMar>
            <w:vAlign w:val="center"/>
          </w:tcPr>
          <w:p w:rsidR="00231E47" w:rsidRDefault="00C565E6">
            <w:pPr>
              <w:spacing w:line="240" w:lineRule="auto"/>
              <w:jc w:val="center"/>
            </w:pPr>
            <w:r>
              <w:rPr>
                <w:color w:val="212121"/>
              </w:rPr>
              <w:t>Proporcionar opciones para la percepción. </w:t>
            </w:r>
          </w:p>
        </w:tc>
        <w:tc>
          <w:tcPr>
            <w:tcW w:w="4253" w:type="dxa"/>
            <w:tcBorders>
              <w:top w:val="single" w:sz="8" w:space="0" w:color="000000"/>
              <w:left w:val="single" w:sz="8" w:space="0" w:color="000000"/>
              <w:bottom w:val="single" w:sz="8" w:space="0" w:color="000000"/>
              <w:right w:val="single" w:sz="8" w:space="0" w:color="000000"/>
            </w:tcBorders>
            <w:shd w:val="clear" w:color="auto" w:fill="FBE5D5"/>
            <w:tcMar>
              <w:top w:w="100" w:type="dxa"/>
              <w:left w:w="100" w:type="dxa"/>
              <w:bottom w:w="100" w:type="dxa"/>
              <w:right w:w="100" w:type="dxa"/>
            </w:tcMar>
            <w:vAlign w:val="center"/>
          </w:tcPr>
          <w:p w:rsidR="00231E47" w:rsidRDefault="00C565E6">
            <w:pPr>
              <w:spacing w:line="240" w:lineRule="auto"/>
              <w:jc w:val="center"/>
            </w:pPr>
            <w:r>
              <w:rPr>
                <w:color w:val="212121"/>
              </w:rPr>
              <w:t>Proporcionar opciones para el lenguaje, expresiones, matemáticas y símbolos.</w:t>
            </w:r>
          </w:p>
        </w:tc>
        <w:tc>
          <w:tcPr>
            <w:tcW w:w="3935" w:type="dxa"/>
            <w:tcBorders>
              <w:top w:val="single" w:sz="8" w:space="0" w:color="000000"/>
              <w:left w:val="single" w:sz="8" w:space="0" w:color="000000"/>
              <w:bottom w:val="single" w:sz="8" w:space="0" w:color="000000"/>
              <w:right w:val="single" w:sz="8" w:space="0" w:color="000000"/>
            </w:tcBorders>
            <w:shd w:val="clear" w:color="auto" w:fill="FBE5D5"/>
            <w:tcMar>
              <w:top w:w="100" w:type="dxa"/>
              <w:left w:w="100" w:type="dxa"/>
              <w:bottom w:w="100" w:type="dxa"/>
              <w:right w:w="100" w:type="dxa"/>
            </w:tcMar>
            <w:vAlign w:val="center"/>
          </w:tcPr>
          <w:p w:rsidR="00231E47" w:rsidRDefault="00C565E6">
            <w:pPr>
              <w:spacing w:line="240" w:lineRule="auto"/>
              <w:jc w:val="center"/>
            </w:pPr>
            <w:r>
              <w:rPr>
                <w:color w:val="212121"/>
              </w:rPr>
              <w:t>Proporcionar opciones para la comprensión.</w:t>
            </w:r>
          </w:p>
        </w:tc>
      </w:tr>
      <w:tr w:rsidR="00231E47">
        <w:trPr>
          <w:cantSplit/>
          <w:trHeight w:val="1134"/>
          <w:tblHeader/>
          <w:jc w:val="center"/>
        </w:trPr>
        <w:tc>
          <w:tcPr>
            <w:tcW w:w="3544" w:type="dxa"/>
            <w:vMerge/>
            <w:tcBorders>
              <w:top w:val="single" w:sz="8" w:space="0" w:color="000000"/>
              <w:left w:val="single" w:sz="8" w:space="0" w:color="000000"/>
              <w:bottom w:val="single" w:sz="8" w:space="0" w:color="000000"/>
              <w:right w:val="single" w:sz="8" w:space="0" w:color="000000"/>
            </w:tcBorders>
            <w:shd w:val="clear" w:color="auto" w:fill="FBE5D5"/>
            <w:tcMar>
              <w:top w:w="100" w:type="dxa"/>
              <w:left w:w="100" w:type="dxa"/>
              <w:bottom w:w="100" w:type="dxa"/>
              <w:right w:w="100" w:type="dxa"/>
            </w:tcMar>
            <w:vAlign w:val="center"/>
          </w:tcPr>
          <w:p w:rsidR="00231E47" w:rsidRDefault="00231E47">
            <w:pPr>
              <w:widowControl w:val="0"/>
              <w:pBdr>
                <w:top w:val="nil"/>
                <w:left w:val="nil"/>
                <w:bottom w:val="nil"/>
                <w:right w:val="nil"/>
                <w:between w:val="nil"/>
              </w:pBdr>
              <w:spacing w:after="0" w:line="276" w:lineRule="auto"/>
            </w:pPr>
          </w:p>
        </w:tc>
        <w:tc>
          <w:tcPr>
            <w:tcW w:w="3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1E47" w:rsidRDefault="00C565E6" w:rsidP="001C43E5">
            <w:pPr>
              <w:numPr>
                <w:ilvl w:val="1"/>
                <w:numId w:val="4"/>
              </w:numPr>
              <w:pBdr>
                <w:top w:val="nil"/>
                <w:left w:val="nil"/>
                <w:bottom w:val="nil"/>
                <w:right w:val="nil"/>
                <w:between w:val="nil"/>
              </w:pBdr>
              <w:spacing w:after="0" w:line="240" w:lineRule="auto"/>
              <w:ind w:left="404"/>
            </w:pPr>
            <w:r>
              <w:rPr>
                <w:color w:val="000000"/>
              </w:rPr>
              <w:t>Apoyar las oportunidades para personalizar la presentación de información</w:t>
            </w:r>
          </w:p>
          <w:p w:rsidR="00231E47" w:rsidRDefault="00C565E6" w:rsidP="001C43E5">
            <w:pPr>
              <w:numPr>
                <w:ilvl w:val="1"/>
                <w:numId w:val="4"/>
              </w:numPr>
              <w:pBdr>
                <w:top w:val="nil"/>
                <w:left w:val="nil"/>
                <w:bottom w:val="nil"/>
                <w:right w:val="nil"/>
                <w:between w:val="nil"/>
              </w:pBdr>
              <w:spacing w:after="0" w:line="240" w:lineRule="auto"/>
              <w:ind w:left="404"/>
            </w:pPr>
            <w:r>
              <w:rPr>
                <w:color w:val="000000"/>
              </w:rPr>
              <w:t xml:space="preserve">Apoyar múltiples formas de percibir información </w:t>
            </w:r>
          </w:p>
          <w:p w:rsidR="00231E47" w:rsidRDefault="00C565E6" w:rsidP="001C43E5">
            <w:pPr>
              <w:numPr>
                <w:ilvl w:val="1"/>
                <w:numId w:val="4"/>
              </w:numPr>
              <w:pBdr>
                <w:top w:val="nil"/>
                <w:left w:val="nil"/>
                <w:bottom w:val="nil"/>
                <w:right w:val="nil"/>
                <w:between w:val="nil"/>
              </w:pBdr>
              <w:spacing w:after="0" w:line="240" w:lineRule="auto"/>
              <w:ind w:left="404"/>
            </w:pPr>
            <w:r>
              <w:rPr>
                <w:color w:val="000000"/>
              </w:rPr>
              <w:t xml:space="preserve">Representar diversas perspectivas e identidades de formas auténticas </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1E47" w:rsidRDefault="00C565E6" w:rsidP="001C43E5">
            <w:pPr>
              <w:numPr>
                <w:ilvl w:val="1"/>
                <w:numId w:val="5"/>
              </w:numPr>
              <w:pBdr>
                <w:top w:val="nil"/>
                <w:left w:val="nil"/>
                <w:bottom w:val="nil"/>
                <w:right w:val="nil"/>
                <w:between w:val="nil"/>
              </w:pBdr>
              <w:spacing w:after="0" w:line="240" w:lineRule="auto"/>
              <w:ind w:left="488"/>
            </w:pPr>
            <w:r>
              <w:rPr>
                <w:color w:val="000000"/>
              </w:rPr>
              <w:t xml:space="preserve">Respaldar la comprensión de textos, notaciones matemáticas y símbolos </w:t>
            </w:r>
          </w:p>
          <w:p w:rsidR="00231E47" w:rsidRDefault="00C565E6" w:rsidP="001C43E5">
            <w:pPr>
              <w:numPr>
                <w:ilvl w:val="1"/>
                <w:numId w:val="5"/>
              </w:numPr>
              <w:pBdr>
                <w:top w:val="nil"/>
                <w:left w:val="nil"/>
                <w:bottom w:val="nil"/>
                <w:right w:val="nil"/>
                <w:between w:val="nil"/>
              </w:pBdr>
              <w:spacing w:after="0" w:line="240" w:lineRule="auto"/>
              <w:ind w:left="488"/>
            </w:pPr>
            <w:r>
              <w:rPr>
                <w:color w:val="000000"/>
              </w:rPr>
              <w:t xml:space="preserve">Ilustrar a través de múltiples medios </w:t>
            </w:r>
          </w:p>
        </w:tc>
        <w:tc>
          <w:tcPr>
            <w:tcW w:w="3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1E47" w:rsidRDefault="00C565E6" w:rsidP="001C43E5">
            <w:pPr>
              <w:numPr>
                <w:ilvl w:val="1"/>
                <w:numId w:val="5"/>
              </w:numPr>
              <w:pBdr>
                <w:top w:val="nil"/>
                <w:left w:val="nil"/>
                <w:bottom w:val="nil"/>
                <w:right w:val="nil"/>
                <w:between w:val="nil"/>
              </w:pBdr>
              <w:spacing w:after="0" w:line="240" w:lineRule="auto"/>
              <w:ind w:left="487"/>
            </w:pPr>
            <w:r>
              <w:rPr>
                <w:color w:val="000000"/>
              </w:rPr>
              <w:t xml:space="preserve">Conectar el conocimiento previo con el nuevo aprendizaje </w:t>
            </w:r>
          </w:p>
          <w:p w:rsidR="00231E47" w:rsidRDefault="00C565E6" w:rsidP="001C43E5">
            <w:pPr>
              <w:numPr>
                <w:ilvl w:val="1"/>
                <w:numId w:val="5"/>
              </w:numPr>
              <w:pBdr>
                <w:top w:val="nil"/>
                <w:left w:val="nil"/>
                <w:bottom w:val="nil"/>
                <w:right w:val="nil"/>
                <w:between w:val="nil"/>
              </w:pBdr>
              <w:spacing w:after="0" w:line="240" w:lineRule="auto"/>
              <w:ind w:left="487"/>
            </w:pPr>
            <w:r>
              <w:rPr>
                <w:color w:val="000000"/>
              </w:rPr>
              <w:t>Resaltar y explorar patrones, características clave, ideas relevantes y relaciones</w:t>
            </w:r>
          </w:p>
          <w:p w:rsidR="00231E47" w:rsidRDefault="00C565E6" w:rsidP="001C43E5">
            <w:pPr>
              <w:numPr>
                <w:ilvl w:val="1"/>
                <w:numId w:val="5"/>
              </w:numPr>
              <w:pBdr>
                <w:top w:val="nil"/>
                <w:left w:val="nil"/>
                <w:bottom w:val="nil"/>
                <w:right w:val="nil"/>
                <w:between w:val="nil"/>
              </w:pBdr>
              <w:spacing w:after="0" w:line="240" w:lineRule="auto"/>
              <w:ind w:left="487"/>
            </w:pPr>
            <w:r>
              <w:rPr>
                <w:color w:val="000000"/>
              </w:rPr>
              <w:t>Fomentar múltiples formas de conocimiento y creación de significado</w:t>
            </w:r>
          </w:p>
          <w:p w:rsidR="00231E47" w:rsidRDefault="00C565E6" w:rsidP="001C43E5">
            <w:pPr>
              <w:numPr>
                <w:ilvl w:val="1"/>
                <w:numId w:val="5"/>
              </w:numPr>
              <w:pBdr>
                <w:top w:val="nil"/>
                <w:left w:val="nil"/>
                <w:bottom w:val="nil"/>
                <w:right w:val="nil"/>
                <w:between w:val="nil"/>
              </w:pBdr>
              <w:spacing w:after="0" w:line="240" w:lineRule="auto"/>
              <w:ind w:left="487"/>
            </w:pPr>
            <w:r>
              <w:rPr>
                <w:color w:val="000000"/>
              </w:rPr>
              <w:t xml:space="preserve">Maximizar la transferencia y generalización </w:t>
            </w:r>
          </w:p>
        </w:tc>
      </w:tr>
      <w:tr w:rsidR="00231E47">
        <w:trPr>
          <w:cantSplit/>
          <w:trHeight w:val="624"/>
          <w:tblHeader/>
          <w:jc w:val="center"/>
        </w:trPr>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BE5D5"/>
            <w:tcMar>
              <w:top w:w="100" w:type="dxa"/>
              <w:left w:w="100" w:type="dxa"/>
              <w:bottom w:w="100" w:type="dxa"/>
              <w:right w:w="100" w:type="dxa"/>
            </w:tcMar>
            <w:vAlign w:val="center"/>
          </w:tcPr>
          <w:p w:rsidR="00231E47" w:rsidRDefault="00C565E6">
            <w:pPr>
              <w:spacing w:line="240" w:lineRule="auto"/>
            </w:pPr>
            <w:r>
              <w:rPr>
                <w:b/>
                <w:color w:val="212121"/>
              </w:rPr>
              <w:t>Proporcionar múltiples formas de Acción y Expresión.</w:t>
            </w:r>
          </w:p>
        </w:tc>
        <w:tc>
          <w:tcPr>
            <w:tcW w:w="3602" w:type="dxa"/>
            <w:tcBorders>
              <w:top w:val="single" w:sz="8" w:space="0" w:color="000000"/>
              <w:left w:val="single" w:sz="8" w:space="0" w:color="000000"/>
              <w:bottom w:val="single" w:sz="8" w:space="0" w:color="000000"/>
              <w:right w:val="single" w:sz="8" w:space="0" w:color="000000"/>
            </w:tcBorders>
            <w:shd w:val="clear" w:color="auto" w:fill="FBE5D5"/>
            <w:tcMar>
              <w:top w:w="100" w:type="dxa"/>
              <w:left w:w="100" w:type="dxa"/>
              <w:bottom w:w="100" w:type="dxa"/>
              <w:right w:w="100" w:type="dxa"/>
            </w:tcMar>
            <w:vAlign w:val="center"/>
          </w:tcPr>
          <w:p w:rsidR="00231E47" w:rsidRDefault="00C565E6">
            <w:pPr>
              <w:spacing w:line="240" w:lineRule="auto"/>
              <w:jc w:val="center"/>
            </w:pPr>
            <w:r>
              <w:rPr>
                <w:color w:val="212121"/>
              </w:rPr>
              <w:t>Proporcionar opciones para la acción física.</w:t>
            </w:r>
          </w:p>
        </w:tc>
        <w:tc>
          <w:tcPr>
            <w:tcW w:w="4253" w:type="dxa"/>
            <w:tcBorders>
              <w:top w:val="single" w:sz="8" w:space="0" w:color="000000"/>
              <w:left w:val="single" w:sz="8" w:space="0" w:color="000000"/>
              <w:bottom w:val="single" w:sz="8" w:space="0" w:color="000000"/>
              <w:right w:val="single" w:sz="8" w:space="0" w:color="000000"/>
            </w:tcBorders>
            <w:shd w:val="clear" w:color="auto" w:fill="FBE5D5"/>
            <w:tcMar>
              <w:top w:w="100" w:type="dxa"/>
              <w:left w:w="100" w:type="dxa"/>
              <w:bottom w:w="100" w:type="dxa"/>
              <w:right w:w="100" w:type="dxa"/>
            </w:tcMar>
            <w:vAlign w:val="center"/>
          </w:tcPr>
          <w:p w:rsidR="00231E47" w:rsidRDefault="00C565E6">
            <w:pPr>
              <w:spacing w:line="240" w:lineRule="auto"/>
              <w:jc w:val="center"/>
            </w:pPr>
            <w:r>
              <w:rPr>
                <w:color w:val="212121"/>
              </w:rPr>
              <w:t>Proporcionar opciones para la expresión y la comunicación.</w:t>
            </w:r>
          </w:p>
        </w:tc>
        <w:tc>
          <w:tcPr>
            <w:tcW w:w="3935" w:type="dxa"/>
            <w:tcBorders>
              <w:top w:val="single" w:sz="8" w:space="0" w:color="000000"/>
              <w:left w:val="single" w:sz="8" w:space="0" w:color="000000"/>
              <w:bottom w:val="single" w:sz="8" w:space="0" w:color="000000"/>
              <w:right w:val="single" w:sz="8" w:space="0" w:color="000000"/>
            </w:tcBorders>
            <w:shd w:val="clear" w:color="auto" w:fill="FBE5D5"/>
            <w:tcMar>
              <w:top w:w="100" w:type="dxa"/>
              <w:left w:w="100" w:type="dxa"/>
              <w:bottom w:w="100" w:type="dxa"/>
              <w:right w:w="100" w:type="dxa"/>
            </w:tcMar>
            <w:vAlign w:val="center"/>
          </w:tcPr>
          <w:p w:rsidR="00231E47" w:rsidRDefault="00C565E6">
            <w:pPr>
              <w:spacing w:line="240" w:lineRule="auto"/>
              <w:jc w:val="center"/>
            </w:pPr>
            <w:r>
              <w:rPr>
                <w:color w:val="212121"/>
              </w:rPr>
              <w:t>Proporcionar opciones para las funciones ejecutivas.</w:t>
            </w:r>
          </w:p>
        </w:tc>
      </w:tr>
      <w:tr w:rsidR="00231E47">
        <w:trPr>
          <w:cantSplit/>
          <w:trHeight w:val="1134"/>
          <w:tblHeader/>
          <w:jc w:val="center"/>
        </w:trPr>
        <w:tc>
          <w:tcPr>
            <w:tcW w:w="3544" w:type="dxa"/>
            <w:vMerge/>
            <w:tcBorders>
              <w:top w:val="single" w:sz="8" w:space="0" w:color="000000"/>
              <w:left w:val="single" w:sz="8" w:space="0" w:color="000000"/>
              <w:bottom w:val="single" w:sz="8" w:space="0" w:color="000000"/>
              <w:right w:val="single" w:sz="8" w:space="0" w:color="000000"/>
            </w:tcBorders>
            <w:shd w:val="clear" w:color="auto" w:fill="FBE5D5"/>
            <w:tcMar>
              <w:top w:w="100" w:type="dxa"/>
              <w:left w:w="100" w:type="dxa"/>
              <w:bottom w:w="100" w:type="dxa"/>
              <w:right w:w="100" w:type="dxa"/>
            </w:tcMar>
            <w:vAlign w:val="center"/>
          </w:tcPr>
          <w:p w:rsidR="00231E47" w:rsidRDefault="00231E47">
            <w:pPr>
              <w:widowControl w:val="0"/>
              <w:pBdr>
                <w:top w:val="nil"/>
                <w:left w:val="nil"/>
                <w:bottom w:val="nil"/>
                <w:right w:val="nil"/>
                <w:between w:val="nil"/>
              </w:pBdr>
              <w:spacing w:after="0" w:line="276" w:lineRule="auto"/>
            </w:pPr>
          </w:p>
        </w:tc>
        <w:tc>
          <w:tcPr>
            <w:tcW w:w="3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31E47" w:rsidRDefault="00C565E6" w:rsidP="001C43E5">
            <w:pPr>
              <w:numPr>
                <w:ilvl w:val="1"/>
                <w:numId w:val="5"/>
              </w:numPr>
              <w:pBdr>
                <w:top w:val="nil"/>
                <w:left w:val="nil"/>
                <w:bottom w:val="nil"/>
                <w:right w:val="nil"/>
                <w:between w:val="nil"/>
              </w:pBdr>
              <w:spacing w:after="0" w:line="240" w:lineRule="auto"/>
              <w:ind w:left="404"/>
            </w:pPr>
            <w:r>
              <w:rPr>
                <w:color w:val="000000"/>
              </w:rPr>
              <w:t xml:space="preserve">Diversificar y valorar los métodos de respuesta, orientación y movimiento </w:t>
            </w:r>
          </w:p>
          <w:p w:rsidR="00231E47" w:rsidRDefault="00C565E6" w:rsidP="001C43E5">
            <w:pPr>
              <w:numPr>
                <w:ilvl w:val="1"/>
                <w:numId w:val="5"/>
              </w:numPr>
              <w:pBdr>
                <w:top w:val="nil"/>
                <w:left w:val="nil"/>
                <w:bottom w:val="nil"/>
                <w:right w:val="nil"/>
                <w:between w:val="nil"/>
              </w:pBdr>
              <w:spacing w:after="0" w:line="240" w:lineRule="auto"/>
              <w:ind w:left="404"/>
            </w:pPr>
            <w:r>
              <w:rPr>
                <w:color w:val="000000"/>
              </w:rPr>
              <w:t xml:space="preserve">Optimizar el acceso a materiales accesibles, así como tecnologías y herramientas de asistencia y acceso </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31E47" w:rsidRDefault="00C565E6" w:rsidP="001C43E5">
            <w:pPr>
              <w:numPr>
                <w:ilvl w:val="1"/>
                <w:numId w:val="6"/>
              </w:numPr>
              <w:pBdr>
                <w:top w:val="nil"/>
                <w:left w:val="nil"/>
                <w:bottom w:val="nil"/>
                <w:right w:val="nil"/>
                <w:between w:val="nil"/>
              </w:pBdr>
              <w:spacing w:after="0" w:line="240" w:lineRule="auto"/>
              <w:ind w:left="488"/>
            </w:pPr>
            <w:r>
              <w:rPr>
                <w:color w:val="000000"/>
              </w:rPr>
              <w:t xml:space="preserve">Usar múltiples medios para la comunicación </w:t>
            </w:r>
          </w:p>
          <w:p w:rsidR="00231E47" w:rsidRDefault="00C565E6" w:rsidP="001C43E5">
            <w:pPr>
              <w:numPr>
                <w:ilvl w:val="1"/>
                <w:numId w:val="6"/>
              </w:numPr>
              <w:pBdr>
                <w:top w:val="nil"/>
                <w:left w:val="nil"/>
                <w:bottom w:val="nil"/>
                <w:right w:val="nil"/>
                <w:between w:val="nil"/>
              </w:pBdr>
              <w:spacing w:after="0" w:line="240" w:lineRule="auto"/>
              <w:ind w:left="488"/>
            </w:pPr>
            <w:r>
              <w:rPr>
                <w:color w:val="000000"/>
              </w:rPr>
              <w:t xml:space="preserve">Usar múltiples herramientas para la construcción, composición y creatividad </w:t>
            </w:r>
          </w:p>
        </w:tc>
        <w:tc>
          <w:tcPr>
            <w:tcW w:w="3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31E47" w:rsidRDefault="00C565E6" w:rsidP="001C43E5">
            <w:pPr>
              <w:numPr>
                <w:ilvl w:val="1"/>
                <w:numId w:val="6"/>
              </w:numPr>
              <w:pBdr>
                <w:top w:val="nil"/>
                <w:left w:val="nil"/>
                <w:bottom w:val="nil"/>
                <w:right w:val="nil"/>
                <w:between w:val="nil"/>
              </w:pBdr>
              <w:spacing w:after="0" w:line="240" w:lineRule="auto"/>
              <w:ind w:left="487"/>
            </w:pPr>
            <w:r>
              <w:rPr>
                <w:color w:val="000000"/>
              </w:rPr>
              <w:t xml:space="preserve">Establecer objetivos significativos </w:t>
            </w:r>
          </w:p>
          <w:p w:rsidR="00231E47" w:rsidRDefault="00C565E6" w:rsidP="001C43E5">
            <w:pPr>
              <w:numPr>
                <w:ilvl w:val="1"/>
                <w:numId w:val="6"/>
              </w:numPr>
              <w:pBdr>
                <w:top w:val="nil"/>
                <w:left w:val="nil"/>
                <w:bottom w:val="nil"/>
                <w:right w:val="nil"/>
                <w:between w:val="nil"/>
              </w:pBdr>
              <w:spacing w:after="0" w:line="240" w:lineRule="auto"/>
              <w:ind w:left="487"/>
            </w:pPr>
            <w:r>
              <w:rPr>
                <w:color w:val="000000"/>
              </w:rPr>
              <w:t xml:space="preserve">Planificar y anticipar los desafíos </w:t>
            </w:r>
          </w:p>
          <w:p w:rsidR="00231E47" w:rsidRDefault="00C565E6" w:rsidP="001C43E5">
            <w:pPr>
              <w:numPr>
                <w:ilvl w:val="1"/>
                <w:numId w:val="6"/>
              </w:numPr>
              <w:pBdr>
                <w:top w:val="nil"/>
                <w:left w:val="nil"/>
                <w:bottom w:val="nil"/>
                <w:right w:val="nil"/>
                <w:between w:val="nil"/>
              </w:pBdr>
              <w:spacing w:after="0" w:line="240" w:lineRule="auto"/>
              <w:ind w:left="487"/>
            </w:pPr>
            <w:r>
              <w:rPr>
                <w:color w:val="000000"/>
              </w:rPr>
              <w:t xml:space="preserve">Organizar la información y los recursos </w:t>
            </w:r>
          </w:p>
          <w:p w:rsidR="00231E47" w:rsidRDefault="00C565E6" w:rsidP="001C43E5">
            <w:pPr>
              <w:numPr>
                <w:ilvl w:val="1"/>
                <w:numId w:val="6"/>
              </w:numPr>
              <w:pBdr>
                <w:top w:val="nil"/>
                <w:left w:val="nil"/>
                <w:bottom w:val="nil"/>
                <w:right w:val="nil"/>
                <w:between w:val="nil"/>
              </w:pBdr>
              <w:spacing w:after="0" w:line="240" w:lineRule="auto"/>
              <w:ind w:left="487"/>
            </w:pPr>
            <w:r>
              <w:rPr>
                <w:color w:val="000000"/>
              </w:rPr>
              <w:t xml:space="preserve">Mejorar la capacidad para controlar el progreso </w:t>
            </w:r>
          </w:p>
        </w:tc>
      </w:tr>
    </w:tbl>
    <w:p w:rsidR="00231E47" w:rsidRDefault="00231E47">
      <w:pPr>
        <w:spacing w:line="251" w:lineRule="auto"/>
        <w:rPr>
          <w:color w:val="000000"/>
        </w:rPr>
      </w:pPr>
    </w:p>
    <w:p w:rsidR="002620BD" w:rsidRDefault="002620BD">
      <w:pPr>
        <w:spacing w:line="251" w:lineRule="auto"/>
        <w:rPr>
          <w:color w:val="000000"/>
        </w:rPr>
      </w:pPr>
    </w:p>
    <w:tbl>
      <w:tblPr>
        <w:tblStyle w:val="a4"/>
        <w:tblpPr w:leftFromText="141" w:rightFromText="141" w:vertAnchor="text" w:tblpXSpec="center" w:tblpY="101"/>
        <w:tblW w:w="15413" w:type="dxa"/>
        <w:jc w:val="center"/>
        <w:tblInd w:w="0" w:type="dxa"/>
        <w:tblLayout w:type="fixed"/>
        <w:tblLook w:val="0000"/>
      </w:tblPr>
      <w:tblGrid>
        <w:gridCol w:w="5778"/>
        <w:gridCol w:w="2127"/>
        <w:gridCol w:w="2409"/>
        <w:gridCol w:w="2552"/>
        <w:gridCol w:w="2547"/>
      </w:tblGrid>
      <w:tr w:rsidR="002620BD" w:rsidTr="005C24E6">
        <w:trPr>
          <w:cantSplit/>
          <w:trHeight w:val="264"/>
          <w:tblHeader/>
          <w:jc w:val="center"/>
        </w:trPr>
        <w:tc>
          <w:tcPr>
            <w:tcW w:w="15413" w:type="dxa"/>
            <w:gridSpan w:val="5"/>
            <w:tcBorders>
              <w:top w:val="single" w:sz="4" w:space="0" w:color="000000"/>
              <w:left w:val="single" w:sz="4" w:space="0" w:color="000000"/>
              <w:bottom w:val="single" w:sz="4" w:space="0" w:color="000000"/>
              <w:right w:val="single" w:sz="4" w:space="0" w:color="000000"/>
            </w:tcBorders>
            <w:shd w:val="clear" w:color="auto" w:fill="000099"/>
            <w:tcMar>
              <w:top w:w="0" w:type="dxa"/>
              <w:left w:w="108" w:type="dxa"/>
              <w:bottom w:w="0" w:type="dxa"/>
              <w:right w:w="108" w:type="dxa"/>
            </w:tcMar>
            <w:vAlign w:val="center"/>
          </w:tcPr>
          <w:p w:rsidR="002620BD" w:rsidRDefault="002620BD" w:rsidP="005C24E6">
            <w:pPr>
              <w:widowControl w:val="0"/>
              <w:spacing w:line="251" w:lineRule="auto"/>
              <w:ind w:left="2"/>
              <w:jc w:val="center"/>
              <w:rPr>
                <w:b/>
                <w:color w:val="FFFFFF"/>
              </w:rPr>
            </w:pPr>
            <w:r>
              <w:rPr>
                <w:b/>
                <w:color w:val="FFFFFF"/>
              </w:rPr>
              <w:t>EVALUACIÓN</w:t>
            </w:r>
          </w:p>
        </w:tc>
      </w:tr>
      <w:tr w:rsidR="002620BD" w:rsidTr="005C24E6">
        <w:trPr>
          <w:cantSplit/>
          <w:trHeight w:val="300"/>
          <w:tblHeader/>
          <w:jc w:val="center"/>
        </w:trPr>
        <w:tc>
          <w:tcPr>
            <w:tcW w:w="15413" w:type="dxa"/>
            <w:gridSpan w:val="5"/>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vAlign w:val="center"/>
          </w:tcPr>
          <w:p w:rsidR="002620BD" w:rsidRDefault="007F750F" w:rsidP="005C24E6">
            <w:pPr>
              <w:widowControl w:val="0"/>
              <w:spacing w:line="251" w:lineRule="auto"/>
              <w:ind w:left="132"/>
              <w:jc w:val="center"/>
              <w:rPr>
                <w:b/>
              </w:rPr>
            </w:pPr>
            <w:r>
              <w:rPr>
                <w:b/>
                <w:color w:val="000000"/>
              </w:rPr>
              <w:t>Rúbrica competencial</w:t>
            </w:r>
            <w:bookmarkStart w:id="1" w:name="_GoBack"/>
            <w:bookmarkEnd w:id="1"/>
          </w:p>
        </w:tc>
      </w:tr>
      <w:tr w:rsidR="002620BD" w:rsidTr="005C24E6">
        <w:trPr>
          <w:cantSplit/>
          <w:trHeight w:val="387"/>
          <w:tblHeader/>
          <w:jc w:val="center"/>
        </w:trPr>
        <w:tc>
          <w:tcPr>
            <w:tcW w:w="5778" w:type="dxa"/>
            <w:vMerge w:val="restart"/>
            <w:tcBorders>
              <w:top w:val="single" w:sz="4" w:space="0" w:color="000000"/>
              <w:left w:val="single" w:sz="4" w:space="0" w:color="000000"/>
              <w:right w:val="single" w:sz="4" w:space="0" w:color="000000"/>
            </w:tcBorders>
            <w:shd w:val="clear" w:color="auto" w:fill="FBE5D5"/>
            <w:tcMar>
              <w:top w:w="0" w:type="dxa"/>
              <w:left w:w="108" w:type="dxa"/>
              <w:bottom w:w="0" w:type="dxa"/>
              <w:right w:w="108" w:type="dxa"/>
            </w:tcMar>
            <w:vAlign w:val="center"/>
          </w:tcPr>
          <w:p w:rsidR="002620BD" w:rsidRDefault="002620BD" w:rsidP="005C24E6">
            <w:pPr>
              <w:widowControl w:val="0"/>
              <w:spacing w:line="251" w:lineRule="auto"/>
              <w:ind w:left="-142"/>
              <w:jc w:val="center"/>
              <w:rPr>
                <w:b/>
                <w:color w:val="000000"/>
              </w:rPr>
            </w:pPr>
            <w:r>
              <w:rPr>
                <w:b/>
                <w:color w:val="000000"/>
              </w:rPr>
              <w:t>Criterios de evaluación</w:t>
            </w:r>
          </w:p>
        </w:tc>
        <w:tc>
          <w:tcPr>
            <w:tcW w:w="9635" w:type="dxa"/>
            <w:gridSpan w:val="4"/>
            <w:tcBorders>
              <w:top w:val="single" w:sz="4" w:space="0" w:color="000000"/>
              <w:left w:val="single" w:sz="4" w:space="0" w:color="000000"/>
              <w:bottom w:val="single" w:sz="4" w:space="0" w:color="000000"/>
              <w:right w:val="single" w:sz="4" w:space="0" w:color="000000"/>
            </w:tcBorders>
            <w:shd w:val="clear" w:color="auto" w:fill="FBE5D5"/>
            <w:vAlign w:val="center"/>
          </w:tcPr>
          <w:p w:rsidR="002620BD" w:rsidRDefault="002620BD" w:rsidP="005C24E6">
            <w:pPr>
              <w:jc w:val="center"/>
              <w:rPr>
                <w:b/>
              </w:rPr>
            </w:pPr>
            <w:r>
              <w:rPr>
                <w:b/>
              </w:rPr>
              <w:t>Escala de logro</w:t>
            </w:r>
          </w:p>
        </w:tc>
      </w:tr>
      <w:tr w:rsidR="002620BD" w:rsidTr="005C24E6">
        <w:trPr>
          <w:cantSplit/>
          <w:trHeight w:val="692"/>
          <w:tblHeader/>
          <w:jc w:val="center"/>
        </w:trPr>
        <w:tc>
          <w:tcPr>
            <w:tcW w:w="5778" w:type="dxa"/>
            <w:vMerge/>
            <w:tcBorders>
              <w:top w:val="single" w:sz="4" w:space="0" w:color="000000"/>
              <w:left w:val="single" w:sz="4" w:space="0" w:color="000000"/>
              <w:right w:val="single" w:sz="4" w:space="0" w:color="000000"/>
            </w:tcBorders>
            <w:shd w:val="clear" w:color="auto" w:fill="FBE5D5"/>
            <w:tcMar>
              <w:top w:w="0" w:type="dxa"/>
              <w:left w:w="108" w:type="dxa"/>
              <w:bottom w:w="0" w:type="dxa"/>
              <w:right w:w="108" w:type="dxa"/>
            </w:tcMar>
            <w:vAlign w:val="center"/>
          </w:tcPr>
          <w:p w:rsidR="002620BD" w:rsidRDefault="002620BD" w:rsidP="005C24E6">
            <w:pPr>
              <w:widowControl w:val="0"/>
              <w:pBdr>
                <w:top w:val="nil"/>
                <w:left w:val="nil"/>
                <w:bottom w:val="nil"/>
                <w:right w:val="nil"/>
                <w:between w:val="nil"/>
              </w:pBdr>
              <w:spacing w:after="0" w:line="276" w:lineRule="auto"/>
              <w:rPr>
                <w:b/>
              </w:rPr>
            </w:pPr>
          </w:p>
        </w:tc>
        <w:tc>
          <w:tcPr>
            <w:tcW w:w="2127" w:type="dxa"/>
            <w:tcBorders>
              <w:top w:val="single" w:sz="4" w:space="0" w:color="000000"/>
              <w:left w:val="single" w:sz="4" w:space="0" w:color="000000"/>
              <w:bottom w:val="single" w:sz="4" w:space="0" w:color="000001"/>
              <w:right w:val="single" w:sz="4" w:space="0" w:color="000000"/>
            </w:tcBorders>
            <w:shd w:val="clear" w:color="auto" w:fill="FBE5D5"/>
            <w:vAlign w:val="center"/>
          </w:tcPr>
          <w:p w:rsidR="002620BD" w:rsidRDefault="002620BD" w:rsidP="005C24E6">
            <w:pPr>
              <w:widowControl w:val="0"/>
              <w:jc w:val="center"/>
              <w:rPr>
                <w:b/>
              </w:rPr>
            </w:pPr>
            <w:r>
              <w:rPr>
                <w:b/>
              </w:rPr>
              <w:t xml:space="preserve">Indicador </w:t>
            </w:r>
          </w:p>
          <w:p w:rsidR="002620BD" w:rsidRDefault="002620BD" w:rsidP="005C24E6">
            <w:pPr>
              <w:widowControl w:val="0"/>
              <w:jc w:val="center"/>
              <w:rPr>
                <w:b/>
              </w:rPr>
            </w:pPr>
            <w:r>
              <w:rPr>
                <w:b/>
              </w:rPr>
              <w:t>Nivel 4</w:t>
            </w:r>
          </w:p>
        </w:tc>
        <w:tc>
          <w:tcPr>
            <w:tcW w:w="2409" w:type="dxa"/>
            <w:tcBorders>
              <w:top w:val="single" w:sz="4" w:space="0" w:color="000000"/>
              <w:left w:val="single" w:sz="4" w:space="0" w:color="000000"/>
              <w:bottom w:val="single" w:sz="4" w:space="0" w:color="000001"/>
              <w:right w:val="single" w:sz="4" w:space="0" w:color="000000"/>
            </w:tcBorders>
            <w:shd w:val="clear" w:color="auto" w:fill="FBE5D5"/>
            <w:vAlign w:val="center"/>
          </w:tcPr>
          <w:p w:rsidR="002620BD" w:rsidRDefault="002620BD" w:rsidP="005C24E6">
            <w:pPr>
              <w:widowControl w:val="0"/>
              <w:jc w:val="center"/>
              <w:rPr>
                <w:b/>
              </w:rPr>
            </w:pPr>
            <w:r>
              <w:rPr>
                <w:b/>
              </w:rPr>
              <w:t xml:space="preserve">Indicador </w:t>
            </w:r>
          </w:p>
          <w:p w:rsidR="002620BD" w:rsidRDefault="002620BD" w:rsidP="005C24E6">
            <w:pPr>
              <w:widowControl w:val="0"/>
              <w:jc w:val="center"/>
              <w:rPr>
                <w:b/>
              </w:rPr>
            </w:pPr>
            <w:r>
              <w:rPr>
                <w:b/>
              </w:rPr>
              <w:t>Nivel 3</w:t>
            </w:r>
          </w:p>
        </w:tc>
        <w:tc>
          <w:tcPr>
            <w:tcW w:w="2552" w:type="dxa"/>
            <w:tcBorders>
              <w:top w:val="single" w:sz="4" w:space="0" w:color="000000"/>
              <w:left w:val="single" w:sz="4" w:space="0" w:color="000000"/>
              <w:bottom w:val="single" w:sz="4" w:space="0" w:color="000001"/>
              <w:right w:val="single" w:sz="4" w:space="0" w:color="000000"/>
            </w:tcBorders>
            <w:shd w:val="clear" w:color="auto" w:fill="FBE5D5"/>
            <w:vAlign w:val="center"/>
          </w:tcPr>
          <w:p w:rsidR="002620BD" w:rsidRDefault="002620BD" w:rsidP="005C24E6">
            <w:pPr>
              <w:widowControl w:val="0"/>
              <w:jc w:val="center"/>
              <w:rPr>
                <w:b/>
              </w:rPr>
            </w:pPr>
            <w:r>
              <w:rPr>
                <w:b/>
              </w:rPr>
              <w:t xml:space="preserve">Indicador </w:t>
            </w:r>
          </w:p>
          <w:p w:rsidR="002620BD" w:rsidRDefault="002620BD" w:rsidP="005C24E6">
            <w:pPr>
              <w:widowControl w:val="0"/>
              <w:jc w:val="center"/>
              <w:rPr>
                <w:b/>
              </w:rPr>
            </w:pPr>
            <w:r>
              <w:rPr>
                <w:b/>
              </w:rPr>
              <w:t>Nivel 2</w:t>
            </w:r>
          </w:p>
        </w:tc>
        <w:tc>
          <w:tcPr>
            <w:tcW w:w="2547" w:type="dxa"/>
            <w:tcBorders>
              <w:top w:val="single" w:sz="4" w:space="0" w:color="000000"/>
              <w:left w:val="single" w:sz="4" w:space="0" w:color="000000"/>
              <w:bottom w:val="single" w:sz="4" w:space="0" w:color="000001"/>
              <w:right w:val="single" w:sz="4" w:space="0" w:color="000000"/>
            </w:tcBorders>
            <w:shd w:val="clear" w:color="auto" w:fill="FBE5D5"/>
            <w:vAlign w:val="center"/>
          </w:tcPr>
          <w:p w:rsidR="002620BD" w:rsidRDefault="002620BD" w:rsidP="005C24E6">
            <w:pPr>
              <w:widowControl w:val="0"/>
              <w:jc w:val="center"/>
              <w:rPr>
                <w:b/>
              </w:rPr>
            </w:pPr>
            <w:r>
              <w:rPr>
                <w:b/>
              </w:rPr>
              <w:t xml:space="preserve">Indicador </w:t>
            </w:r>
          </w:p>
          <w:p w:rsidR="002620BD" w:rsidRDefault="002620BD" w:rsidP="005C24E6">
            <w:pPr>
              <w:widowControl w:val="0"/>
              <w:jc w:val="center"/>
              <w:rPr>
                <w:b/>
              </w:rPr>
            </w:pPr>
            <w:r>
              <w:rPr>
                <w:b/>
              </w:rPr>
              <w:t>Nivel 1</w:t>
            </w:r>
          </w:p>
        </w:tc>
      </w:tr>
      <w:tr w:rsidR="002620BD" w:rsidTr="005C24E6">
        <w:trPr>
          <w:cantSplit/>
          <w:trHeight w:val="810"/>
          <w:tblHeader/>
          <w:jc w:val="center"/>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20BD" w:rsidRDefault="002620BD" w:rsidP="005C24E6">
            <w:r>
              <w:lastRenderedPageBreak/>
              <w:t xml:space="preserve">2.1 </w:t>
            </w:r>
            <w:r w:rsidRPr="002620BD">
              <w:rPr>
                <w:rStyle w:val="nfasis"/>
                <w:i w:val="0"/>
              </w:rPr>
              <w:t>Adquirir destrezas y habilidades sociales que potencien su inclusión en el grupo y entornos culturales cercanos, a través de la lectura de pasajes bíblicos del Nuevo Testamento y el análisis de comportamientos de cuidado, responsabilidad, solidaridad y perdón.</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0BD" w:rsidRDefault="00785A22" w:rsidP="005C24E6">
            <w:r>
              <w:t>Expresa de manera clara y creativa sus reflexiones y aprendizajes mediante los productos elaborados (hucha, mural, cartas, presentaciones).</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0BD" w:rsidRDefault="00785A22" w:rsidP="005C24E6">
            <w:r>
              <w:t>Aplica en sus interacciones con compañeros los valores aprendidos, promoviendo la inclusión y el trabajo en equipo.</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0BD" w:rsidRDefault="00785A22" w:rsidP="005C24E6">
            <w:r>
              <w:t>Identifica comportamientos de cuidado, responsabilidad, solidaridad y perdón en los relatos bíblicos y en la labor de los misioneros.</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0BD" w:rsidRDefault="00785A22" w:rsidP="005C24E6">
            <w:r>
              <w:t>Participa activamente en las actividades grupales, mostrando respeto, escucha y cooperación con los demás.</w:t>
            </w:r>
          </w:p>
        </w:tc>
      </w:tr>
      <w:tr w:rsidR="002620BD" w:rsidTr="005C24E6">
        <w:trPr>
          <w:cantSplit/>
          <w:trHeight w:val="810"/>
          <w:tblHeader/>
          <w:jc w:val="center"/>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20BD" w:rsidRDefault="00785A22" w:rsidP="005C24E6">
            <w:r>
              <w:t xml:space="preserve">3.1 </w:t>
            </w:r>
            <w:r w:rsidRPr="00785A22">
              <w:rPr>
                <w:rStyle w:val="nfasis"/>
                <w:i w:val="0"/>
              </w:rPr>
              <w:t>Colaborar y promover con los demás el análisis de situaciones que perjudican o mejoran la convivencia y la puesta en marcha de acciones responsables que favorezcan la construcción de un mundo más equitativo e inclusivo.</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0BD" w:rsidRDefault="00785A22" w:rsidP="005C24E6">
            <w:r>
              <w:t>Comunica con claridad, argumenta y comparte con otros sus hallazgos, aprendizajes y propuestas, fomentando la participación activa del grupo.</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0BD" w:rsidRDefault="00785A22" w:rsidP="005C24E6">
            <w:r>
              <w:t>Propone y ejecuta acciones responsables en equipo (elaboración de huchas, cartas, murales, campañas de donativos) para mejorar la convivencia y la inclusión.</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0BD" w:rsidRDefault="00785A22" w:rsidP="005C24E6">
            <w:r>
              <w:t>Analiza y reflexiona sobre situaciones que muestran solidaridad o desigualdad, relacionándolas con los principios éticos cristianos y su aplicación en entornos sociales.</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0BD" w:rsidRDefault="00785A22" w:rsidP="005C24E6">
            <w:r>
              <w:t>Colabora en la investigación guiada y en la organización de la información sobre el DOMUND y la labor de los misioneros.</w:t>
            </w:r>
          </w:p>
        </w:tc>
      </w:tr>
      <w:tr w:rsidR="002620BD" w:rsidTr="005C24E6">
        <w:trPr>
          <w:cantSplit/>
          <w:trHeight w:val="810"/>
          <w:tblHeader/>
          <w:jc w:val="center"/>
        </w:trPr>
        <w:tc>
          <w:tcPr>
            <w:tcW w:w="15413" w:type="dxa"/>
            <w:gridSpan w:val="5"/>
            <w:tcBorders>
              <w:top w:val="single" w:sz="4" w:space="0" w:color="000000"/>
              <w:bottom w:val="single" w:sz="4" w:space="0" w:color="000000"/>
            </w:tcBorders>
            <w:shd w:val="clear" w:color="auto" w:fill="auto"/>
            <w:tcMar>
              <w:top w:w="0" w:type="dxa"/>
              <w:left w:w="108" w:type="dxa"/>
              <w:bottom w:w="0" w:type="dxa"/>
              <w:right w:w="108" w:type="dxa"/>
            </w:tcMar>
            <w:vAlign w:val="center"/>
          </w:tcPr>
          <w:p w:rsidR="002620BD" w:rsidRDefault="002620BD" w:rsidP="005C24E6">
            <w:pPr>
              <w:spacing w:line="251" w:lineRule="auto"/>
              <w:rPr>
                <w:i/>
                <w:color w:val="0070C0"/>
              </w:rPr>
            </w:pPr>
          </w:p>
        </w:tc>
      </w:tr>
    </w:tbl>
    <w:p w:rsidR="002620BD" w:rsidRDefault="002620BD">
      <w:pPr>
        <w:spacing w:line="251" w:lineRule="auto"/>
        <w:rPr>
          <w:color w:val="000000"/>
        </w:rPr>
      </w:pPr>
    </w:p>
    <w:tbl>
      <w:tblPr>
        <w:tblStyle w:val="a4"/>
        <w:tblpPr w:leftFromText="141" w:rightFromText="141" w:vertAnchor="text" w:tblpXSpec="center" w:tblpY="101"/>
        <w:tblW w:w="15413" w:type="dxa"/>
        <w:jc w:val="center"/>
        <w:tblInd w:w="0" w:type="dxa"/>
        <w:tblLayout w:type="fixed"/>
        <w:tblLook w:val="0000"/>
      </w:tblPr>
      <w:tblGrid>
        <w:gridCol w:w="5778"/>
        <w:gridCol w:w="2127"/>
        <w:gridCol w:w="2409"/>
        <w:gridCol w:w="2552"/>
        <w:gridCol w:w="2547"/>
      </w:tblGrid>
      <w:tr w:rsidR="00231E47" w:rsidTr="005E4E5A">
        <w:trPr>
          <w:cantSplit/>
          <w:trHeight w:val="264"/>
          <w:tblHeader/>
          <w:jc w:val="center"/>
        </w:trPr>
        <w:tc>
          <w:tcPr>
            <w:tcW w:w="15413" w:type="dxa"/>
            <w:gridSpan w:val="5"/>
            <w:tcBorders>
              <w:top w:val="single" w:sz="4" w:space="0" w:color="000000"/>
              <w:left w:val="single" w:sz="4" w:space="0" w:color="000000"/>
              <w:bottom w:val="single" w:sz="4" w:space="0" w:color="000000"/>
              <w:right w:val="single" w:sz="4" w:space="0" w:color="000000"/>
            </w:tcBorders>
            <w:shd w:val="clear" w:color="auto" w:fill="000099"/>
            <w:tcMar>
              <w:top w:w="0" w:type="dxa"/>
              <w:left w:w="108" w:type="dxa"/>
              <w:bottom w:w="0" w:type="dxa"/>
              <w:right w:w="108" w:type="dxa"/>
            </w:tcMar>
            <w:vAlign w:val="center"/>
          </w:tcPr>
          <w:p w:rsidR="00231E47" w:rsidRDefault="00C565E6">
            <w:pPr>
              <w:widowControl w:val="0"/>
              <w:spacing w:line="251" w:lineRule="auto"/>
              <w:ind w:left="2"/>
              <w:jc w:val="center"/>
              <w:rPr>
                <w:b/>
                <w:color w:val="FFFFFF"/>
              </w:rPr>
            </w:pPr>
            <w:r>
              <w:rPr>
                <w:b/>
                <w:color w:val="FFFFFF"/>
              </w:rPr>
              <w:t>EVALUACIÓN</w:t>
            </w:r>
          </w:p>
        </w:tc>
      </w:tr>
      <w:tr w:rsidR="00231E47" w:rsidTr="005E4E5A">
        <w:trPr>
          <w:cantSplit/>
          <w:trHeight w:val="300"/>
          <w:tblHeader/>
          <w:jc w:val="center"/>
        </w:trPr>
        <w:tc>
          <w:tcPr>
            <w:tcW w:w="15413" w:type="dxa"/>
            <w:gridSpan w:val="5"/>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vAlign w:val="center"/>
          </w:tcPr>
          <w:p w:rsidR="00231E47" w:rsidRDefault="00C565E6">
            <w:pPr>
              <w:widowControl w:val="0"/>
              <w:spacing w:line="251" w:lineRule="auto"/>
              <w:ind w:left="132"/>
              <w:jc w:val="center"/>
              <w:rPr>
                <w:b/>
              </w:rPr>
            </w:pPr>
            <w:r>
              <w:rPr>
                <w:b/>
                <w:color w:val="000000"/>
              </w:rPr>
              <w:t>Rúbrica</w:t>
            </w:r>
            <w:r w:rsidR="002620BD">
              <w:rPr>
                <w:b/>
                <w:color w:val="000000"/>
              </w:rPr>
              <w:t xml:space="preserve"> de tareas</w:t>
            </w:r>
          </w:p>
        </w:tc>
      </w:tr>
      <w:tr w:rsidR="00231E47" w:rsidTr="005E4E5A">
        <w:trPr>
          <w:cantSplit/>
          <w:trHeight w:val="387"/>
          <w:tblHeader/>
          <w:jc w:val="center"/>
        </w:trPr>
        <w:tc>
          <w:tcPr>
            <w:tcW w:w="5778" w:type="dxa"/>
            <w:vMerge w:val="restart"/>
            <w:tcBorders>
              <w:top w:val="single" w:sz="4" w:space="0" w:color="000000"/>
              <w:left w:val="single" w:sz="4" w:space="0" w:color="000000"/>
              <w:right w:val="single" w:sz="4" w:space="0" w:color="000000"/>
            </w:tcBorders>
            <w:shd w:val="clear" w:color="auto" w:fill="FBE5D5"/>
            <w:tcMar>
              <w:top w:w="0" w:type="dxa"/>
              <w:left w:w="108" w:type="dxa"/>
              <w:bottom w:w="0" w:type="dxa"/>
              <w:right w:w="108" w:type="dxa"/>
            </w:tcMar>
            <w:vAlign w:val="center"/>
          </w:tcPr>
          <w:p w:rsidR="00231E47" w:rsidRDefault="00C565E6">
            <w:pPr>
              <w:widowControl w:val="0"/>
              <w:spacing w:line="251" w:lineRule="auto"/>
              <w:ind w:left="-142"/>
              <w:jc w:val="center"/>
              <w:rPr>
                <w:b/>
                <w:color w:val="000000"/>
              </w:rPr>
            </w:pPr>
            <w:r>
              <w:rPr>
                <w:b/>
                <w:color w:val="000000"/>
              </w:rPr>
              <w:t>Criterios de evaluación</w:t>
            </w:r>
          </w:p>
        </w:tc>
        <w:tc>
          <w:tcPr>
            <w:tcW w:w="9635" w:type="dxa"/>
            <w:gridSpan w:val="4"/>
            <w:tcBorders>
              <w:top w:val="single" w:sz="4" w:space="0" w:color="000000"/>
              <w:left w:val="single" w:sz="4" w:space="0" w:color="000000"/>
              <w:bottom w:val="single" w:sz="4" w:space="0" w:color="000000"/>
              <w:right w:val="single" w:sz="4" w:space="0" w:color="000000"/>
            </w:tcBorders>
            <w:shd w:val="clear" w:color="auto" w:fill="FBE5D5"/>
            <w:vAlign w:val="center"/>
          </w:tcPr>
          <w:p w:rsidR="00231E47" w:rsidRDefault="00C565E6">
            <w:pPr>
              <w:jc w:val="center"/>
              <w:rPr>
                <w:b/>
              </w:rPr>
            </w:pPr>
            <w:r>
              <w:rPr>
                <w:b/>
              </w:rPr>
              <w:t>Escala de logro</w:t>
            </w:r>
          </w:p>
        </w:tc>
      </w:tr>
      <w:tr w:rsidR="00231E47" w:rsidTr="005E4E5A">
        <w:trPr>
          <w:cantSplit/>
          <w:trHeight w:val="692"/>
          <w:tblHeader/>
          <w:jc w:val="center"/>
        </w:trPr>
        <w:tc>
          <w:tcPr>
            <w:tcW w:w="5778" w:type="dxa"/>
            <w:vMerge/>
            <w:tcBorders>
              <w:top w:val="single" w:sz="4" w:space="0" w:color="000000"/>
              <w:left w:val="single" w:sz="4" w:space="0" w:color="000000"/>
              <w:right w:val="single" w:sz="4" w:space="0" w:color="000000"/>
            </w:tcBorders>
            <w:shd w:val="clear" w:color="auto" w:fill="FBE5D5"/>
            <w:tcMar>
              <w:top w:w="0" w:type="dxa"/>
              <w:left w:w="108" w:type="dxa"/>
              <w:bottom w:w="0" w:type="dxa"/>
              <w:right w:w="108" w:type="dxa"/>
            </w:tcMar>
            <w:vAlign w:val="center"/>
          </w:tcPr>
          <w:p w:rsidR="00231E47" w:rsidRDefault="00231E47">
            <w:pPr>
              <w:widowControl w:val="0"/>
              <w:pBdr>
                <w:top w:val="nil"/>
                <w:left w:val="nil"/>
                <w:bottom w:val="nil"/>
                <w:right w:val="nil"/>
                <w:between w:val="nil"/>
              </w:pBdr>
              <w:spacing w:after="0" w:line="276" w:lineRule="auto"/>
              <w:rPr>
                <w:b/>
              </w:rPr>
            </w:pPr>
          </w:p>
        </w:tc>
        <w:tc>
          <w:tcPr>
            <w:tcW w:w="2127" w:type="dxa"/>
            <w:tcBorders>
              <w:top w:val="single" w:sz="4" w:space="0" w:color="000000"/>
              <w:left w:val="single" w:sz="4" w:space="0" w:color="000000"/>
              <w:bottom w:val="single" w:sz="4" w:space="0" w:color="000001"/>
              <w:right w:val="single" w:sz="4" w:space="0" w:color="000000"/>
            </w:tcBorders>
            <w:shd w:val="clear" w:color="auto" w:fill="FBE5D5"/>
            <w:vAlign w:val="center"/>
          </w:tcPr>
          <w:p w:rsidR="00231E47" w:rsidRDefault="00C565E6">
            <w:pPr>
              <w:widowControl w:val="0"/>
              <w:jc w:val="center"/>
              <w:rPr>
                <w:b/>
              </w:rPr>
            </w:pPr>
            <w:r>
              <w:rPr>
                <w:b/>
              </w:rPr>
              <w:t xml:space="preserve">Indicador </w:t>
            </w:r>
          </w:p>
          <w:p w:rsidR="00231E47" w:rsidRDefault="00C565E6">
            <w:pPr>
              <w:widowControl w:val="0"/>
              <w:jc w:val="center"/>
              <w:rPr>
                <w:b/>
              </w:rPr>
            </w:pPr>
            <w:r>
              <w:rPr>
                <w:b/>
              </w:rPr>
              <w:t xml:space="preserve">Nivel </w:t>
            </w:r>
            <w:r w:rsidR="002620BD">
              <w:rPr>
                <w:b/>
              </w:rPr>
              <w:t>4</w:t>
            </w:r>
          </w:p>
        </w:tc>
        <w:tc>
          <w:tcPr>
            <w:tcW w:w="2409" w:type="dxa"/>
            <w:tcBorders>
              <w:top w:val="single" w:sz="4" w:space="0" w:color="000000"/>
              <w:left w:val="single" w:sz="4" w:space="0" w:color="000000"/>
              <w:bottom w:val="single" w:sz="4" w:space="0" w:color="000001"/>
              <w:right w:val="single" w:sz="4" w:space="0" w:color="000000"/>
            </w:tcBorders>
            <w:shd w:val="clear" w:color="auto" w:fill="FBE5D5"/>
            <w:vAlign w:val="center"/>
          </w:tcPr>
          <w:p w:rsidR="00231E47" w:rsidRDefault="00C565E6">
            <w:pPr>
              <w:widowControl w:val="0"/>
              <w:jc w:val="center"/>
              <w:rPr>
                <w:b/>
              </w:rPr>
            </w:pPr>
            <w:r>
              <w:rPr>
                <w:b/>
              </w:rPr>
              <w:t xml:space="preserve">Indicador </w:t>
            </w:r>
          </w:p>
          <w:p w:rsidR="00231E47" w:rsidRDefault="00C565E6">
            <w:pPr>
              <w:widowControl w:val="0"/>
              <w:jc w:val="center"/>
              <w:rPr>
                <w:b/>
              </w:rPr>
            </w:pPr>
            <w:r>
              <w:rPr>
                <w:b/>
              </w:rPr>
              <w:t xml:space="preserve">Nivel </w:t>
            </w:r>
            <w:r w:rsidR="002620BD">
              <w:rPr>
                <w:b/>
              </w:rPr>
              <w:t>3</w:t>
            </w:r>
          </w:p>
        </w:tc>
        <w:tc>
          <w:tcPr>
            <w:tcW w:w="2552" w:type="dxa"/>
            <w:tcBorders>
              <w:top w:val="single" w:sz="4" w:space="0" w:color="000000"/>
              <w:left w:val="single" w:sz="4" w:space="0" w:color="000000"/>
              <w:bottom w:val="single" w:sz="4" w:space="0" w:color="000001"/>
              <w:right w:val="single" w:sz="4" w:space="0" w:color="000000"/>
            </w:tcBorders>
            <w:shd w:val="clear" w:color="auto" w:fill="FBE5D5"/>
            <w:vAlign w:val="center"/>
          </w:tcPr>
          <w:p w:rsidR="00231E47" w:rsidRDefault="00C565E6">
            <w:pPr>
              <w:widowControl w:val="0"/>
              <w:jc w:val="center"/>
              <w:rPr>
                <w:b/>
              </w:rPr>
            </w:pPr>
            <w:r>
              <w:rPr>
                <w:b/>
              </w:rPr>
              <w:t xml:space="preserve">Indicador </w:t>
            </w:r>
          </w:p>
          <w:p w:rsidR="00231E47" w:rsidRDefault="00C565E6">
            <w:pPr>
              <w:widowControl w:val="0"/>
              <w:jc w:val="center"/>
              <w:rPr>
                <w:b/>
              </w:rPr>
            </w:pPr>
            <w:r>
              <w:rPr>
                <w:b/>
              </w:rPr>
              <w:t xml:space="preserve">Nivel </w:t>
            </w:r>
            <w:r w:rsidR="002620BD">
              <w:rPr>
                <w:b/>
              </w:rPr>
              <w:t>2</w:t>
            </w:r>
          </w:p>
        </w:tc>
        <w:tc>
          <w:tcPr>
            <w:tcW w:w="2547" w:type="dxa"/>
            <w:tcBorders>
              <w:top w:val="single" w:sz="4" w:space="0" w:color="000000"/>
              <w:left w:val="single" w:sz="4" w:space="0" w:color="000000"/>
              <w:bottom w:val="single" w:sz="4" w:space="0" w:color="000001"/>
              <w:right w:val="single" w:sz="4" w:space="0" w:color="000000"/>
            </w:tcBorders>
            <w:shd w:val="clear" w:color="auto" w:fill="FBE5D5"/>
            <w:vAlign w:val="center"/>
          </w:tcPr>
          <w:p w:rsidR="00231E47" w:rsidRDefault="00C565E6">
            <w:pPr>
              <w:widowControl w:val="0"/>
              <w:jc w:val="center"/>
              <w:rPr>
                <w:b/>
              </w:rPr>
            </w:pPr>
            <w:r>
              <w:rPr>
                <w:b/>
              </w:rPr>
              <w:t xml:space="preserve">Indicador </w:t>
            </w:r>
          </w:p>
          <w:p w:rsidR="00231E47" w:rsidRDefault="00C565E6">
            <w:pPr>
              <w:widowControl w:val="0"/>
              <w:jc w:val="center"/>
              <w:rPr>
                <w:b/>
              </w:rPr>
            </w:pPr>
            <w:r>
              <w:rPr>
                <w:b/>
              </w:rPr>
              <w:t xml:space="preserve">Nivel </w:t>
            </w:r>
            <w:r w:rsidR="002620BD">
              <w:rPr>
                <w:b/>
              </w:rPr>
              <w:t>1</w:t>
            </w:r>
          </w:p>
        </w:tc>
      </w:tr>
      <w:tr w:rsidR="002620BD" w:rsidTr="005E4E5A">
        <w:trPr>
          <w:cantSplit/>
          <w:trHeight w:val="810"/>
          <w:tblHeader/>
          <w:jc w:val="center"/>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20BD" w:rsidRDefault="002620BD" w:rsidP="002620BD">
            <w:r>
              <w:t>Comprensión del DOMUND</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0BD" w:rsidRDefault="002620BD" w:rsidP="002620BD">
            <w:r>
              <w:t>Identifica y explica con detalle el significado de DOMUND, su fecha y su importancia</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0BD" w:rsidRDefault="002620BD" w:rsidP="002620BD">
            <w:r>
              <w:t>Identifica correctamente el significado de DOMUND y su fecha</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0BD" w:rsidRDefault="002620BD" w:rsidP="002620BD">
            <w:r>
              <w:t>Identifica parcialmente el significado de DOMUND o su fecha</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0BD" w:rsidRDefault="002620BD" w:rsidP="002620BD">
            <w:r>
              <w:t>No identifica el significado de DOMUND ni su fecha</w:t>
            </w:r>
          </w:p>
        </w:tc>
      </w:tr>
      <w:tr w:rsidR="002620BD" w:rsidTr="005E4E5A">
        <w:trPr>
          <w:cantSplit/>
          <w:trHeight w:val="810"/>
          <w:tblHeader/>
          <w:jc w:val="center"/>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20BD" w:rsidRDefault="002620BD" w:rsidP="002620BD">
            <w:r>
              <w:lastRenderedPageBreak/>
              <w:t>Conocimiento de la labor misionera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0BD" w:rsidRDefault="002620BD" w:rsidP="002620BD">
            <w:r>
              <w:t>Describe más de 3 acciones de los misioneros con ejemplos concretos</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0BD" w:rsidRDefault="002620BD" w:rsidP="002620BD">
            <w:r>
              <w:t>Describe al menos 3 acciones de los misioneros</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0BD" w:rsidRDefault="002620BD" w:rsidP="002620BD">
            <w:r>
              <w:t>Describe 1-2 acciones de los misioneros</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0BD" w:rsidRDefault="002620BD" w:rsidP="002620BD">
            <w:r>
              <w:t>No describe acciones de los misioneros</w:t>
            </w:r>
          </w:p>
        </w:tc>
      </w:tr>
      <w:tr w:rsidR="002620BD" w:rsidTr="005E4E5A">
        <w:trPr>
          <w:cantSplit/>
          <w:trHeight w:val="810"/>
          <w:tblHeader/>
          <w:jc w:val="center"/>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20BD" w:rsidRDefault="002620BD" w:rsidP="002620BD">
            <w:r>
              <w:t>Ejemplo de misionero</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0BD" w:rsidRDefault="002620BD" w:rsidP="002620BD">
            <w:r>
              <w:t>Presenta un ejemplo detallado de un misionero, su labor y su impacto</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0BD" w:rsidRDefault="002620BD" w:rsidP="002620BD">
            <w:r>
              <w:t>Presenta un ejemplo concreto de un misionero y su labor</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0BD" w:rsidRDefault="002620BD" w:rsidP="002620BD">
            <w:r>
              <w:t>Presenta un ejemplo incompleto</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0BD" w:rsidRDefault="002620BD" w:rsidP="002620BD">
            <w:r>
              <w:t>No presenta ningún ejemplo</w:t>
            </w:r>
          </w:p>
        </w:tc>
      </w:tr>
      <w:tr w:rsidR="002620BD" w:rsidTr="005E4E5A">
        <w:trPr>
          <w:cantSplit/>
          <w:trHeight w:val="810"/>
          <w:tblHeader/>
          <w:jc w:val="center"/>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20BD" w:rsidRDefault="002620BD" w:rsidP="002620BD">
            <w:r>
              <w:t>Elaboración de la hucha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0BD" w:rsidRDefault="002620BD" w:rsidP="002620BD">
            <w:r>
              <w:t>Elabora la hucha de forma creativa y detallada, con mensajes inspiradores</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0BD" w:rsidRDefault="002620BD" w:rsidP="002620BD">
            <w:r>
              <w:t>Elabora la hucha correctamente con dibujos y mensajes adecuados</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0BD" w:rsidRDefault="002620BD" w:rsidP="002620BD">
            <w:r>
              <w:t>Elabora la hucha pero con errores o falta de detalles</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0BD" w:rsidRDefault="002620BD" w:rsidP="002620BD">
            <w:r>
              <w:t>No completa la hucha o lo hace de forma muy básica</w:t>
            </w:r>
          </w:p>
        </w:tc>
      </w:tr>
      <w:tr w:rsidR="002620BD" w:rsidTr="005E4E5A">
        <w:trPr>
          <w:cantSplit/>
          <w:trHeight w:val="810"/>
          <w:tblHeader/>
          <w:jc w:val="center"/>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20BD" w:rsidRDefault="002620BD" w:rsidP="002620BD">
            <w:r>
              <w:t>Explicación del trabajo</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0BD" w:rsidRDefault="002620BD" w:rsidP="002620BD">
            <w:r>
              <w:t>Explica su trabajo con entusiasmo, detalles y reflexión personal</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0BD" w:rsidRDefault="002620BD" w:rsidP="002620BD">
            <w:r>
              <w:t>Explica su trabajo de forma clara y coherente</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0BD" w:rsidRDefault="002620BD" w:rsidP="002620BD">
            <w:r>
              <w:t>Explica su trabajo de forma confusa o incompleta</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0BD" w:rsidRDefault="002620BD" w:rsidP="002620BD">
            <w:r>
              <w:t>No explica su trabajo</w:t>
            </w:r>
          </w:p>
        </w:tc>
      </w:tr>
      <w:tr w:rsidR="002620BD" w:rsidTr="005E4E5A">
        <w:trPr>
          <w:cantSplit/>
          <w:trHeight w:val="810"/>
          <w:tblHeader/>
          <w:jc w:val="center"/>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20BD" w:rsidRDefault="002620BD" w:rsidP="002620BD">
            <w:r>
              <w:t>Trabajo en equipo</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0BD" w:rsidRDefault="002620BD" w:rsidP="002620BD">
            <w:r>
              <w:t>Lidera y motiva al grupo, fomentando la participación de todos</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0BD" w:rsidRDefault="002620BD" w:rsidP="002620BD">
            <w:r>
              <w:t>Colabora activamente con el grupo</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0BD" w:rsidRDefault="002620BD" w:rsidP="002620BD">
            <w:r>
              <w:t>Colabora mínimamente con el grupo</w:t>
            </w: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0BD" w:rsidRDefault="002620BD" w:rsidP="002620BD">
            <w:r>
              <w:t>No colabora con el grupo</w:t>
            </w:r>
          </w:p>
        </w:tc>
      </w:tr>
      <w:tr w:rsidR="002620BD" w:rsidTr="005E4E5A">
        <w:trPr>
          <w:cantSplit/>
          <w:trHeight w:val="810"/>
          <w:tblHeader/>
          <w:jc w:val="center"/>
        </w:trPr>
        <w:tc>
          <w:tcPr>
            <w:tcW w:w="15413" w:type="dxa"/>
            <w:gridSpan w:val="5"/>
            <w:tcBorders>
              <w:top w:val="single" w:sz="4" w:space="0" w:color="000000"/>
              <w:bottom w:val="single" w:sz="4" w:space="0" w:color="000000"/>
            </w:tcBorders>
            <w:shd w:val="clear" w:color="auto" w:fill="auto"/>
            <w:tcMar>
              <w:top w:w="0" w:type="dxa"/>
              <w:left w:w="108" w:type="dxa"/>
              <w:bottom w:w="0" w:type="dxa"/>
              <w:right w:w="108" w:type="dxa"/>
            </w:tcMar>
            <w:vAlign w:val="center"/>
          </w:tcPr>
          <w:p w:rsidR="002620BD" w:rsidRDefault="002620BD" w:rsidP="002620BD">
            <w:pPr>
              <w:spacing w:line="251" w:lineRule="auto"/>
              <w:rPr>
                <w:i/>
                <w:color w:val="0070C0"/>
              </w:rPr>
            </w:pPr>
          </w:p>
        </w:tc>
      </w:tr>
    </w:tbl>
    <w:p w:rsidR="00231E47" w:rsidRDefault="00231E47">
      <w:pPr>
        <w:pBdr>
          <w:top w:val="nil"/>
          <w:left w:val="nil"/>
          <w:bottom w:val="nil"/>
          <w:right w:val="nil"/>
          <w:between w:val="nil"/>
        </w:pBdr>
        <w:spacing w:line="240" w:lineRule="auto"/>
        <w:jc w:val="center"/>
        <w:rPr>
          <w:b/>
          <w:color w:val="000000"/>
        </w:rPr>
      </w:pPr>
    </w:p>
    <w:p w:rsidR="00231E47" w:rsidRDefault="00C565E6">
      <w:pPr>
        <w:pBdr>
          <w:top w:val="nil"/>
          <w:left w:val="nil"/>
          <w:bottom w:val="nil"/>
          <w:right w:val="nil"/>
          <w:between w:val="nil"/>
        </w:pBdr>
        <w:spacing w:line="240" w:lineRule="auto"/>
        <w:jc w:val="center"/>
        <w:rPr>
          <w:b/>
          <w:color w:val="000000"/>
        </w:rPr>
      </w:pPr>
      <w:r>
        <w:rPr>
          <w:b/>
          <w:color w:val="000000"/>
        </w:rPr>
        <w:t>Sugerencias de mejora</w:t>
      </w:r>
    </w:p>
    <w:p w:rsidR="00231E47" w:rsidRDefault="00C565E6">
      <w:pPr>
        <w:spacing w:before="280" w:after="280" w:line="240" w:lineRule="auto"/>
      </w:pPr>
      <w:r>
        <w:t>Esta situación de aprendizaje sobre el DOMUND pretende estar bien estructurada y aborda aspectos importantes del tema. No obstante, para mejorarla aún más, aquí tienes 5 sugerencias concretas y aplicables:</w:t>
      </w:r>
    </w:p>
    <w:p w:rsidR="00231E47" w:rsidRDefault="00C565E6" w:rsidP="001C43E5">
      <w:pPr>
        <w:numPr>
          <w:ilvl w:val="0"/>
          <w:numId w:val="46"/>
        </w:numPr>
        <w:spacing w:before="280" w:after="0" w:line="240" w:lineRule="auto"/>
      </w:pPr>
      <w:r>
        <w:t>Atención a la diversidad: Incluye actividades multinivel para adaptarse a diferentes capacidades. Por ejemplo, en la investigación sobre el DOMUND, ofrece recursos de distintos niveles de complejidad (textos simples, infografías, vídeos). Para la elaboración de la hucha, proporciona plantillas pre-cortadas para alumnos con dificultades motrices.</w:t>
      </w:r>
    </w:p>
    <w:p w:rsidR="002620BD" w:rsidRDefault="002620BD" w:rsidP="001C43E5">
      <w:pPr>
        <w:pStyle w:val="Prrafodelista"/>
        <w:numPr>
          <w:ilvl w:val="0"/>
          <w:numId w:val="62"/>
        </w:numPr>
        <w:spacing w:before="280" w:after="280" w:line="240" w:lineRule="auto"/>
        <w:ind w:left="1134"/>
      </w:pPr>
      <w:r>
        <w:t xml:space="preserve">    Crear grupos heterogéneos con roles específicos adaptados a diferentes capacidades</w:t>
      </w:r>
    </w:p>
    <w:p w:rsidR="002620BD" w:rsidRDefault="002620BD" w:rsidP="001C43E5">
      <w:pPr>
        <w:pStyle w:val="Prrafodelista"/>
        <w:numPr>
          <w:ilvl w:val="0"/>
          <w:numId w:val="62"/>
        </w:numPr>
        <w:spacing w:before="280" w:after="280" w:line="240" w:lineRule="auto"/>
        <w:ind w:left="1134"/>
      </w:pPr>
      <w:r>
        <w:t xml:space="preserve">    Ofrecer plantillas con diferentes niveles de complejidad para la hucha</w:t>
      </w:r>
    </w:p>
    <w:p w:rsidR="002620BD" w:rsidRDefault="002620BD" w:rsidP="001C43E5">
      <w:pPr>
        <w:pStyle w:val="Prrafodelista"/>
        <w:numPr>
          <w:ilvl w:val="0"/>
          <w:numId w:val="62"/>
        </w:numPr>
        <w:spacing w:before="280" w:after="280" w:line="240" w:lineRule="auto"/>
        <w:ind w:left="1134"/>
      </w:pPr>
      <w:r>
        <w:lastRenderedPageBreak/>
        <w:t xml:space="preserve">    Incluir recursos audiovisuales y manipulativos para diferentes estilos de aprendizaje</w:t>
      </w:r>
    </w:p>
    <w:p w:rsidR="002620BD" w:rsidRDefault="002620BD" w:rsidP="001C43E5">
      <w:pPr>
        <w:pStyle w:val="Prrafodelista"/>
        <w:numPr>
          <w:ilvl w:val="0"/>
          <w:numId w:val="62"/>
        </w:numPr>
        <w:spacing w:before="280" w:after="280" w:line="240" w:lineRule="auto"/>
        <w:ind w:left="1134"/>
      </w:pPr>
      <w:r>
        <w:t xml:space="preserve">    Proporcionar apoyos visuales y auditivos para el alumnado que lo necesite</w:t>
      </w:r>
    </w:p>
    <w:p w:rsidR="002620BD" w:rsidRDefault="002620BD" w:rsidP="002620BD">
      <w:pPr>
        <w:pStyle w:val="Prrafodelista"/>
        <w:spacing w:before="280" w:after="0" w:line="240" w:lineRule="auto"/>
        <w:ind w:left="1440"/>
      </w:pPr>
    </w:p>
    <w:p w:rsidR="00231E47" w:rsidRDefault="00C565E6" w:rsidP="001C43E5">
      <w:pPr>
        <w:numPr>
          <w:ilvl w:val="0"/>
          <w:numId w:val="46"/>
        </w:numPr>
        <w:spacing w:after="280" w:line="240" w:lineRule="auto"/>
      </w:pPr>
      <w:r>
        <w:t>Interdisciplinariedad: Conecta con otras asignaturas:</w:t>
      </w:r>
    </w:p>
    <w:p w:rsidR="00231E47" w:rsidRDefault="00C565E6" w:rsidP="001C43E5">
      <w:pPr>
        <w:pStyle w:val="Prrafodelista"/>
        <w:numPr>
          <w:ilvl w:val="0"/>
          <w:numId w:val="59"/>
        </w:numPr>
        <w:spacing w:before="280" w:after="0" w:line="240" w:lineRule="auto"/>
      </w:pPr>
      <w:r>
        <w:t>Matemáticas: Calcular porcentajes de donaciones o crear gráficos sobre la distribución de misioneros por continentes.</w:t>
      </w:r>
    </w:p>
    <w:p w:rsidR="00231E47" w:rsidRDefault="00C565E6" w:rsidP="001C43E5">
      <w:pPr>
        <w:pStyle w:val="Prrafodelista"/>
        <w:numPr>
          <w:ilvl w:val="0"/>
          <w:numId w:val="59"/>
        </w:numPr>
        <w:spacing w:after="0" w:line="240" w:lineRule="auto"/>
      </w:pPr>
      <w:r>
        <w:t>Geografía: Localizar en mapas los países donde trabajan los misioneros.</w:t>
      </w:r>
    </w:p>
    <w:p w:rsidR="00231E47" w:rsidRDefault="00C565E6" w:rsidP="001C43E5">
      <w:pPr>
        <w:pStyle w:val="Prrafodelista"/>
        <w:numPr>
          <w:ilvl w:val="0"/>
          <w:numId w:val="59"/>
        </w:numPr>
        <w:spacing w:after="280" w:line="240" w:lineRule="auto"/>
      </w:pPr>
      <w:r>
        <w:t>Lengua: Redactar noticias sobre la labor misionera para el periódico escolar.</w:t>
      </w:r>
    </w:p>
    <w:p w:rsidR="002620BD" w:rsidRDefault="002620BD" w:rsidP="001C43E5">
      <w:pPr>
        <w:pStyle w:val="Prrafodelista"/>
        <w:numPr>
          <w:ilvl w:val="0"/>
          <w:numId w:val="59"/>
        </w:numPr>
        <w:spacing w:before="280" w:after="280" w:line="240" w:lineRule="auto"/>
      </w:pPr>
      <w:r>
        <w:t>Artística: Diseño y decoración de la hucha</w:t>
      </w:r>
    </w:p>
    <w:p w:rsidR="002620BD" w:rsidRDefault="002620BD" w:rsidP="001C43E5">
      <w:pPr>
        <w:pStyle w:val="Prrafodelista"/>
        <w:numPr>
          <w:ilvl w:val="0"/>
          <w:numId w:val="59"/>
        </w:numPr>
        <w:spacing w:before="280" w:after="280" w:line="240" w:lineRule="auto"/>
      </w:pPr>
      <w:r>
        <w:t>Inglés: Inclusión de mensajes en diferentes idiomas</w:t>
      </w:r>
    </w:p>
    <w:p w:rsidR="00231E47" w:rsidRDefault="00C565E6" w:rsidP="001C43E5">
      <w:pPr>
        <w:numPr>
          <w:ilvl w:val="0"/>
          <w:numId w:val="1"/>
        </w:numPr>
        <w:spacing w:before="280" w:after="280" w:line="240" w:lineRule="auto"/>
      </w:pPr>
      <w:r>
        <w:t>Uso de tecnologías educativas: Incorpora herramientas digitales:</w:t>
      </w:r>
    </w:p>
    <w:p w:rsidR="00231E47" w:rsidRDefault="00C565E6" w:rsidP="001C43E5">
      <w:pPr>
        <w:pStyle w:val="Prrafodelista"/>
        <w:numPr>
          <w:ilvl w:val="0"/>
          <w:numId w:val="60"/>
        </w:numPr>
        <w:spacing w:before="280" w:after="0" w:line="240" w:lineRule="auto"/>
      </w:pPr>
      <w:r>
        <w:t xml:space="preserve">Crear un </w:t>
      </w:r>
      <w:proofErr w:type="spellStart"/>
      <w:r>
        <w:t>padlet</w:t>
      </w:r>
      <w:proofErr w:type="spellEnd"/>
      <w:r>
        <w:t xml:space="preserve"> colaborativo con la información recopilada sobre el DOMUND.</w:t>
      </w:r>
    </w:p>
    <w:p w:rsidR="00231E47" w:rsidRDefault="00C565E6" w:rsidP="001C43E5">
      <w:pPr>
        <w:pStyle w:val="Prrafodelista"/>
        <w:numPr>
          <w:ilvl w:val="0"/>
          <w:numId w:val="60"/>
        </w:numPr>
        <w:spacing w:after="0" w:line="240" w:lineRule="auto"/>
      </w:pPr>
      <w:r>
        <w:t xml:space="preserve">Utilizar </w:t>
      </w:r>
      <w:proofErr w:type="spellStart"/>
      <w:r>
        <w:t>Canva</w:t>
      </w:r>
      <w:proofErr w:type="spellEnd"/>
      <w:r>
        <w:t xml:space="preserve"> para diseñar carteles digitales de sensibilización.</w:t>
      </w:r>
    </w:p>
    <w:p w:rsidR="00231E47" w:rsidRDefault="00C565E6" w:rsidP="001C43E5">
      <w:pPr>
        <w:pStyle w:val="Prrafodelista"/>
        <w:numPr>
          <w:ilvl w:val="0"/>
          <w:numId w:val="60"/>
        </w:numPr>
        <w:spacing w:after="280" w:line="240" w:lineRule="auto"/>
      </w:pPr>
      <w:r>
        <w:t>Grabar un podcast o vídeo corto explicando la importancia del DOMUND.</w:t>
      </w:r>
    </w:p>
    <w:p w:rsidR="002620BD" w:rsidRDefault="002620BD" w:rsidP="001C43E5">
      <w:pPr>
        <w:pStyle w:val="Prrafodelista"/>
        <w:numPr>
          <w:ilvl w:val="0"/>
          <w:numId w:val="60"/>
        </w:numPr>
        <w:spacing w:before="280" w:after="280" w:line="240" w:lineRule="auto"/>
      </w:pPr>
      <w:r>
        <w:t>Crear un código QR en la hucha que enlace a información sobre el DOMUND</w:t>
      </w:r>
    </w:p>
    <w:p w:rsidR="002620BD" w:rsidRDefault="002620BD" w:rsidP="001C43E5">
      <w:pPr>
        <w:pStyle w:val="Prrafodelista"/>
        <w:numPr>
          <w:ilvl w:val="0"/>
          <w:numId w:val="60"/>
        </w:numPr>
        <w:spacing w:before="280" w:after="280" w:line="240" w:lineRule="auto"/>
      </w:pPr>
      <w:r>
        <w:t>Usar apps de realidad aumentada para "dar vida" a los dibujos</w:t>
      </w:r>
    </w:p>
    <w:p w:rsidR="002620BD" w:rsidRDefault="002620BD" w:rsidP="001C43E5">
      <w:pPr>
        <w:pStyle w:val="Prrafodelista"/>
        <w:numPr>
          <w:ilvl w:val="0"/>
          <w:numId w:val="60"/>
        </w:numPr>
        <w:spacing w:before="280" w:after="280" w:line="240" w:lineRule="auto"/>
      </w:pPr>
      <w:r>
        <w:t>Incluir una presentación digital colaborativa sobre los misioneros</w:t>
      </w:r>
    </w:p>
    <w:p w:rsidR="002620BD" w:rsidRDefault="002620BD" w:rsidP="001C43E5">
      <w:pPr>
        <w:pStyle w:val="Prrafodelista"/>
        <w:numPr>
          <w:ilvl w:val="0"/>
          <w:numId w:val="60"/>
        </w:numPr>
        <w:spacing w:before="280" w:after="280" w:line="240" w:lineRule="auto"/>
      </w:pPr>
      <w:r>
        <w:t>Videoconferencia con algún misionero si es posible</w:t>
      </w:r>
    </w:p>
    <w:p w:rsidR="00231E47" w:rsidRDefault="00C565E6" w:rsidP="001C43E5">
      <w:pPr>
        <w:numPr>
          <w:ilvl w:val="0"/>
          <w:numId w:val="2"/>
        </w:numPr>
        <w:spacing w:before="280" w:after="280" w:line="240" w:lineRule="auto"/>
      </w:pPr>
      <w:r>
        <w:t>Objetivos de Desarrollo Sostenible (ODS): Vincula explícitamente la actividad con los ODS:</w:t>
      </w:r>
    </w:p>
    <w:p w:rsidR="00231E47" w:rsidRDefault="00C565E6" w:rsidP="001C43E5">
      <w:pPr>
        <w:pStyle w:val="Prrafodelista"/>
        <w:numPr>
          <w:ilvl w:val="0"/>
          <w:numId w:val="61"/>
        </w:numPr>
        <w:spacing w:before="280" w:after="0" w:line="240" w:lineRule="auto"/>
      </w:pPr>
      <w:r>
        <w:t>ODS 1 (Fin de la pobreza): Analizar cómo los misioneros contribuyen a reducir la pobreza.</w:t>
      </w:r>
    </w:p>
    <w:p w:rsidR="002620BD" w:rsidRDefault="002620BD" w:rsidP="001C43E5">
      <w:pPr>
        <w:pStyle w:val="Prrafodelista"/>
        <w:numPr>
          <w:ilvl w:val="0"/>
          <w:numId w:val="61"/>
        </w:numPr>
        <w:spacing w:before="280" w:after="0" w:line="240" w:lineRule="auto"/>
      </w:pPr>
      <w:r>
        <w:t>ODS 3: Salud y bienestar</w:t>
      </w:r>
    </w:p>
    <w:p w:rsidR="00231E47" w:rsidRDefault="00C565E6" w:rsidP="001C43E5">
      <w:pPr>
        <w:pStyle w:val="Prrafodelista"/>
        <w:numPr>
          <w:ilvl w:val="0"/>
          <w:numId w:val="61"/>
        </w:numPr>
        <w:spacing w:after="0" w:line="240" w:lineRule="auto"/>
      </w:pPr>
      <w:r>
        <w:t>ODS 4 (Educación de calidad): Investigar proyectos educativos de misioneros.</w:t>
      </w:r>
    </w:p>
    <w:p w:rsidR="00231E47" w:rsidRDefault="00C565E6" w:rsidP="001C43E5">
      <w:pPr>
        <w:pStyle w:val="Prrafodelista"/>
        <w:numPr>
          <w:ilvl w:val="0"/>
          <w:numId w:val="61"/>
        </w:numPr>
        <w:spacing w:after="280" w:line="240" w:lineRule="auto"/>
      </w:pPr>
      <w:r>
        <w:t>ODS 10 (Reducción de las desigualdades): Debatir cómo la labor misionera promueve la igualdad.</w:t>
      </w:r>
    </w:p>
    <w:p w:rsidR="00231E47" w:rsidRDefault="00C565E6" w:rsidP="001C43E5">
      <w:pPr>
        <w:numPr>
          <w:ilvl w:val="0"/>
          <w:numId w:val="3"/>
        </w:numPr>
        <w:spacing w:before="280" w:after="280" w:line="240" w:lineRule="auto"/>
      </w:pPr>
      <w:r>
        <w:t>Actividades fuera del aula: Organiza una visita a una ONG o asociación misionera local para que los alumnos conozcan de primera mano su trabajo. Alternativamente, invita a un misionero o voluntario a dar una charla en el colegio sobre sus experiencias.</w:t>
      </w:r>
    </w:p>
    <w:p w:rsidR="002620BD" w:rsidRDefault="002620BD" w:rsidP="001C43E5">
      <w:pPr>
        <w:pStyle w:val="Prrafodelista"/>
        <w:numPr>
          <w:ilvl w:val="0"/>
          <w:numId w:val="63"/>
        </w:numPr>
        <w:spacing w:before="280" w:after="280" w:line="240" w:lineRule="auto"/>
        <w:ind w:left="1134"/>
      </w:pPr>
      <w:r>
        <w:t>Organizar una exposición de las huchas en el hall del colegio</w:t>
      </w:r>
    </w:p>
    <w:p w:rsidR="002620BD" w:rsidRDefault="002620BD" w:rsidP="001C43E5">
      <w:pPr>
        <w:pStyle w:val="Prrafodelista"/>
        <w:numPr>
          <w:ilvl w:val="0"/>
          <w:numId w:val="63"/>
        </w:numPr>
        <w:spacing w:before="280" w:after="280" w:line="240" w:lineRule="auto"/>
        <w:ind w:left="1134"/>
      </w:pPr>
      <w:r>
        <w:t xml:space="preserve">    Visita a una ONG o entidad misionera local</w:t>
      </w:r>
    </w:p>
    <w:p w:rsidR="002620BD" w:rsidRDefault="002620BD" w:rsidP="001C43E5">
      <w:pPr>
        <w:pStyle w:val="Prrafodelista"/>
        <w:numPr>
          <w:ilvl w:val="0"/>
          <w:numId w:val="63"/>
        </w:numPr>
        <w:spacing w:before="280" w:after="280" w:line="240" w:lineRule="auto"/>
        <w:ind w:left="1134"/>
      </w:pPr>
      <w:r>
        <w:t xml:space="preserve">    Mercadillo solidario con las familias</w:t>
      </w:r>
    </w:p>
    <w:p w:rsidR="002620BD" w:rsidRDefault="002620BD" w:rsidP="001C43E5">
      <w:pPr>
        <w:pStyle w:val="Prrafodelista"/>
        <w:numPr>
          <w:ilvl w:val="0"/>
          <w:numId w:val="63"/>
        </w:numPr>
        <w:spacing w:before="280" w:after="280" w:line="240" w:lineRule="auto"/>
        <w:ind w:left="1134"/>
      </w:pPr>
      <w:r>
        <w:t xml:space="preserve">    Campaña de sensibilización en el barrio</w:t>
      </w:r>
    </w:p>
    <w:p w:rsidR="002620BD" w:rsidRDefault="002620BD" w:rsidP="001C43E5">
      <w:pPr>
        <w:pStyle w:val="Prrafodelista"/>
        <w:numPr>
          <w:ilvl w:val="0"/>
          <w:numId w:val="63"/>
        </w:numPr>
        <w:spacing w:before="280" w:after="280" w:line="240" w:lineRule="auto"/>
        <w:ind w:left="1134"/>
      </w:pPr>
      <w:r>
        <w:t xml:space="preserve">    Conexión con otros colegios que trabajen el DOMUND</w:t>
      </w:r>
    </w:p>
    <w:p w:rsidR="00231E47" w:rsidRDefault="00C565E6">
      <w:pPr>
        <w:spacing w:before="280" w:after="280" w:line="240" w:lineRule="auto"/>
      </w:pPr>
      <w:r>
        <w:lastRenderedPageBreak/>
        <w:t>Estas sugerencias enriquecerán la situación de aprendizaje, haciéndola más inclusiva, interdisciplinar y conectada con la realidad global, al tiempo que desarrollan competencias clave para el siglo XXI como el pensamiento crítico, la colaboración y la alfabetización digital.</w:t>
      </w:r>
    </w:p>
    <w:p w:rsidR="00231E47" w:rsidRDefault="00C565E6" w:rsidP="002620BD">
      <w:pPr>
        <w:spacing w:before="280" w:after="280" w:line="240" w:lineRule="auto"/>
      </w:pPr>
      <w:r>
        <w:t xml:space="preserve">    </w:t>
      </w:r>
      <w:r w:rsidR="002620BD">
        <w:t xml:space="preserve">  </w:t>
      </w:r>
    </w:p>
    <w:p w:rsidR="00231E47" w:rsidRDefault="00231E47" w:rsidP="002620BD">
      <w:pPr>
        <w:pBdr>
          <w:top w:val="nil"/>
          <w:left w:val="nil"/>
          <w:bottom w:val="nil"/>
          <w:right w:val="nil"/>
          <w:between w:val="nil"/>
        </w:pBdr>
        <w:spacing w:line="240" w:lineRule="auto"/>
        <w:rPr>
          <w:b/>
          <w:color w:val="000000"/>
        </w:rPr>
      </w:pPr>
    </w:p>
    <w:sectPr w:rsidR="00231E47" w:rsidSect="00231E47">
      <w:headerReference w:type="default" r:id="rId12"/>
      <w:footerReference w:type="default" r:id="rId13"/>
      <w:pgSz w:w="16838" w:h="11906" w:orient="landscape"/>
      <w:pgMar w:top="709" w:right="680" w:bottom="851" w:left="680" w:header="142"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DB5" w:rsidRDefault="005A1DB5" w:rsidP="00231E47">
      <w:pPr>
        <w:spacing w:after="0" w:line="240" w:lineRule="auto"/>
      </w:pPr>
      <w:r>
        <w:separator/>
      </w:r>
    </w:p>
  </w:endnote>
  <w:endnote w:type="continuationSeparator" w:id="0">
    <w:p w:rsidR="005A1DB5" w:rsidRDefault="005A1DB5" w:rsidP="00231E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INRoundPro-Medium">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oto Serif CJK SC">
    <w:panose1 w:val="00000000000000000000"/>
    <w:charset w:val="00"/>
    <w:family w:val="roman"/>
    <w:notTrueType/>
    <w:pitch w:val="default"/>
    <w:sig w:usb0="00000000" w:usb1="00000000" w:usb2="00000000" w:usb3="00000000" w:csb0="00000000" w:csb1="00000000"/>
  </w:font>
  <w:font w:name="Lohit Devanagari">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E47" w:rsidRDefault="00231E47">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DB5" w:rsidRDefault="005A1DB5" w:rsidP="00231E47">
      <w:pPr>
        <w:spacing w:after="0" w:line="240" w:lineRule="auto"/>
      </w:pPr>
      <w:r>
        <w:separator/>
      </w:r>
    </w:p>
  </w:footnote>
  <w:footnote w:type="continuationSeparator" w:id="0">
    <w:p w:rsidR="005A1DB5" w:rsidRDefault="005A1DB5" w:rsidP="00231E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E47" w:rsidRDefault="00194D5E">
    <w:pPr>
      <w:pBdr>
        <w:top w:val="nil"/>
        <w:left w:val="nil"/>
        <w:bottom w:val="nil"/>
        <w:right w:val="nil"/>
        <w:between w:val="nil"/>
      </w:pBdr>
      <w:tabs>
        <w:tab w:val="center" w:pos="4252"/>
        <w:tab w:val="right" w:pos="8504"/>
      </w:tabs>
      <w:spacing w:after="0" w:line="240" w:lineRule="auto"/>
      <w:ind w:left="360"/>
      <w:jc w:val="right"/>
      <w:rPr>
        <w:color w:val="000000"/>
      </w:rPr>
    </w:pPr>
    <w:r w:rsidRPr="00194D5E">
      <w:rPr>
        <w:color w:val="000000"/>
      </w:rPr>
      <w:drawing>
        <wp:anchor distT="0" distB="0" distL="114300" distR="114300" simplePos="0" relativeHeight="251660288" behindDoc="1" locked="0" layoutInCell="1" allowOverlap="1">
          <wp:simplePos x="0" y="0"/>
          <wp:positionH relativeFrom="column">
            <wp:posOffset>-12700</wp:posOffset>
          </wp:positionH>
          <wp:positionV relativeFrom="paragraph">
            <wp:posOffset>147955</wp:posOffset>
          </wp:positionV>
          <wp:extent cx="3161030" cy="609600"/>
          <wp:effectExtent l="19050" t="0" r="1270" b="0"/>
          <wp:wrapNone/>
          <wp:docPr id="5" name="4 Imagen" descr="fald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don.png"/>
                  <pic:cNvPicPr/>
                </pic:nvPicPr>
                <pic:blipFill>
                  <a:blip r:embed="rId1"/>
                  <a:srcRect l="67838"/>
                  <a:stretch>
                    <a:fillRect/>
                  </a:stretch>
                </pic:blipFill>
                <pic:spPr>
                  <a:xfrm>
                    <a:off x="0" y="0"/>
                    <a:ext cx="3161030" cy="609600"/>
                  </a:xfrm>
                  <a:prstGeom prst="rect">
                    <a:avLst/>
                  </a:prstGeom>
                </pic:spPr>
              </pic:pic>
            </a:graphicData>
          </a:graphic>
        </wp:anchor>
      </w:drawing>
    </w:r>
    <w:r w:rsidRPr="00194D5E">
      <w:rPr>
        <w:color w:val="000000"/>
      </w:rPr>
      <w:drawing>
        <wp:anchor distT="0" distB="0" distL="114300" distR="114300" simplePos="0" relativeHeight="251659264" behindDoc="1" locked="0" layoutInCell="1" allowOverlap="1">
          <wp:simplePos x="0" y="0"/>
          <wp:positionH relativeFrom="column">
            <wp:posOffset>8750300</wp:posOffset>
          </wp:positionH>
          <wp:positionV relativeFrom="paragraph">
            <wp:posOffset>81280</wp:posOffset>
          </wp:positionV>
          <wp:extent cx="1190625" cy="676275"/>
          <wp:effectExtent l="0" t="0" r="0" b="0"/>
          <wp:wrapNone/>
          <wp:docPr id="4" name="3 Imagen" descr="Logo dom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omund.png"/>
                  <pic:cNvPicPr/>
                </pic:nvPicPr>
                <pic:blipFill>
                  <a:blip r:embed="rId2"/>
                  <a:srcRect l="18098" t="12727" r="23897" b="22727"/>
                  <a:stretch>
                    <a:fillRect/>
                  </a:stretch>
                </pic:blipFill>
                <pic:spPr>
                  <a:xfrm>
                    <a:off x="0" y="0"/>
                    <a:ext cx="1190625" cy="6762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7616"/>
    <w:multiLevelType w:val="multilevel"/>
    <w:tmpl w:val="12326878"/>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12E6C31"/>
    <w:multiLevelType w:val="multilevel"/>
    <w:tmpl w:val="E52EC922"/>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Calibri" w:eastAsia="Calibri" w:hAnsi="Calibri" w:cs="Calibri"/>
        <w:color w:val="FF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5C87C11"/>
    <w:multiLevelType w:val="multilevel"/>
    <w:tmpl w:val="C4C68C1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09EC468F"/>
    <w:multiLevelType w:val="multilevel"/>
    <w:tmpl w:val="4FF002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C0954B8"/>
    <w:multiLevelType w:val="multilevel"/>
    <w:tmpl w:val="D60896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0CC218CD"/>
    <w:multiLevelType w:val="multilevel"/>
    <w:tmpl w:val="513CD3B2"/>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0CE67AA5"/>
    <w:multiLevelType w:val="multilevel"/>
    <w:tmpl w:val="DA7AF8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10B51CD5"/>
    <w:multiLevelType w:val="multilevel"/>
    <w:tmpl w:val="A45614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178177ED"/>
    <w:multiLevelType w:val="multilevel"/>
    <w:tmpl w:val="21D0856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1E6D67E3"/>
    <w:multiLevelType w:val="hybridMultilevel"/>
    <w:tmpl w:val="79CCF8F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20131F3B"/>
    <w:multiLevelType w:val="multilevel"/>
    <w:tmpl w:val="9C166C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nsid w:val="229854E4"/>
    <w:multiLevelType w:val="multilevel"/>
    <w:tmpl w:val="D9C2A1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nsid w:val="23122F78"/>
    <w:multiLevelType w:val="hybridMultilevel"/>
    <w:tmpl w:val="90605B2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24796FEF"/>
    <w:multiLevelType w:val="hybridMultilevel"/>
    <w:tmpl w:val="FC7A950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nsid w:val="2A5D72F6"/>
    <w:multiLevelType w:val="hybridMultilevel"/>
    <w:tmpl w:val="0C7AFA0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2BA216A0"/>
    <w:multiLevelType w:val="multilevel"/>
    <w:tmpl w:val="7DA45A22"/>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2CBE3EBD"/>
    <w:multiLevelType w:val="hybridMultilevel"/>
    <w:tmpl w:val="5928DB4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nsid w:val="30F72FC6"/>
    <w:multiLevelType w:val="hybridMultilevel"/>
    <w:tmpl w:val="D81C437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nsid w:val="345B337B"/>
    <w:multiLevelType w:val="hybridMultilevel"/>
    <w:tmpl w:val="60287A6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35C57C55"/>
    <w:multiLevelType w:val="multilevel"/>
    <w:tmpl w:val="176006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6050F30"/>
    <w:multiLevelType w:val="multilevel"/>
    <w:tmpl w:val="C3D41D0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3AC4367B"/>
    <w:multiLevelType w:val="multilevel"/>
    <w:tmpl w:val="78FCC5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3B5D1D5A"/>
    <w:multiLevelType w:val="multilevel"/>
    <w:tmpl w:val="5330D89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nsid w:val="3BEB62DF"/>
    <w:multiLevelType w:val="multilevel"/>
    <w:tmpl w:val="8CF06DF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nsid w:val="3DB625DA"/>
    <w:multiLevelType w:val="hybridMultilevel"/>
    <w:tmpl w:val="9B4EA6A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nsid w:val="3E3C3F9F"/>
    <w:multiLevelType w:val="multilevel"/>
    <w:tmpl w:val="E32A4B6C"/>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nsid w:val="46E3446C"/>
    <w:multiLevelType w:val="hybridMultilevel"/>
    <w:tmpl w:val="374CADC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nsid w:val="470728B3"/>
    <w:multiLevelType w:val="multilevel"/>
    <w:tmpl w:val="356A72D4"/>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nsid w:val="481D47A2"/>
    <w:multiLevelType w:val="multilevel"/>
    <w:tmpl w:val="B414DD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nsid w:val="49B73B37"/>
    <w:multiLevelType w:val="multilevel"/>
    <w:tmpl w:val="BB0EA9A2"/>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nsid w:val="4AD061A2"/>
    <w:multiLevelType w:val="multilevel"/>
    <w:tmpl w:val="83B6816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nsid w:val="4B024856"/>
    <w:multiLevelType w:val="multilevel"/>
    <w:tmpl w:val="A0D6CC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nsid w:val="4B746734"/>
    <w:multiLevelType w:val="hybridMultilevel"/>
    <w:tmpl w:val="FE54AA0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3">
    <w:nsid w:val="4BDD2638"/>
    <w:multiLevelType w:val="multilevel"/>
    <w:tmpl w:val="C9322E7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nsid w:val="4E3C231D"/>
    <w:multiLevelType w:val="multilevel"/>
    <w:tmpl w:val="AB6016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nsid w:val="4F9E2217"/>
    <w:multiLevelType w:val="multilevel"/>
    <w:tmpl w:val="173CA6E8"/>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nsid w:val="53227FCB"/>
    <w:multiLevelType w:val="multilevel"/>
    <w:tmpl w:val="E1785D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nsid w:val="55392B82"/>
    <w:multiLevelType w:val="multilevel"/>
    <w:tmpl w:val="BC582D8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nsid w:val="563C7D75"/>
    <w:multiLevelType w:val="multilevel"/>
    <w:tmpl w:val="A83CB1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nsid w:val="5B3832FE"/>
    <w:multiLevelType w:val="multilevel"/>
    <w:tmpl w:val="DA56C0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nsid w:val="5B8E26DD"/>
    <w:multiLevelType w:val="multilevel"/>
    <w:tmpl w:val="5EAA1AFE"/>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nsid w:val="5C993249"/>
    <w:multiLevelType w:val="multilevel"/>
    <w:tmpl w:val="C1E4DFE8"/>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nsid w:val="5CF45306"/>
    <w:multiLevelType w:val="multilevel"/>
    <w:tmpl w:val="C58AEEEA"/>
    <w:lvl w:ilvl="0">
      <w:start w:val="1"/>
      <w:numFmt w:val="bullet"/>
      <w:lvlText w:val="-"/>
      <w:lvlJc w:val="left"/>
      <w:pPr>
        <w:ind w:left="1658" w:hanging="360"/>
      </w:pPr>
      <w:rPr>
        <w:rFonts w:ascii="Calibri" w:eastAsia="Calibri" w:hAnsi="Calibri" w:cs="Calibri"/>
      </w:rPr>
    </w:lvl>
    <w:lvl w:ilvl="1">
      <w:start w:val="1"/>
      <w:numFmt w:val="bullet"/>
      <w:lvlText w:val="-"/>
      <w:lvlJc w:val="left"/>
      <w:pPr>
        <w:ind w:left="2378" w:hanging="360"/>
      </w:pPr>
      <w:rPr>
        <w:rFonts w:ascii="Calibri" w:eastAsia="Calibri" w:hAnsi="Calibri" w:cs="Calibri"/>
      </w:rPr>
    </w:lvl>
    <w:lvl w:ilvl="2">
      <w:start w:val="1"/>
      <w:numFmt w:val="bullet"/>
      <w:lvlText w:val="▪"/>
      <w:lvlJc w:val="left"/>
      <w:pPr>
        <w:ind w:left="3098" w:hanging="360"/>
      </w:pPr>
      <w:rPr>
        <w:rFonts w:ascii="Noto Sans Symbols" w:eastAsia="Noto Sans Symbols" w:hAnsi="Noto Sans Symbols" w:cs="Noto Sans Symbols"/>
      </w:rPr>
    </w:lvl>
    <w:lvl w:ilvl="3">
      <w:start w:val="1"/>
      <w:numFmt w:val="bullet"/>
      <w:lvlText w:val="●"/>
      <w:lvlJc w:val="left"/>
      <w:pPr>
        <w:ind w:left="3818" w:hanging="360"/>
      </w:pPr>
      <w:rPr>
        <w:rFonts w:ascii="Noto Sans Symbols" w:eastAsia="Noto Sans Symbols" w:hAnsi="Noto Sans Symbols" w:cs="Noto Sans Symbols"/>
      </w:rPr>
    </w:lvl>
    <w:lvl w:ilvl="4">
      <w:start w:val="1"/>
      <w:numFmt w:val="bullet"/>
      <w:lvlText w:val="o"/>
      <w:lvlJc w:val="left"/>
      <w:pPr>
        <w:ind w:left="4538" w:hanging="360"/>
      </w:pPr>
      <w:rPr>
        <w:rFonts w:ascii="Courier New" w:eastAsia="Courier New" w:hAnsi="Courier New" w:cs="Courier New"/>
      </w:rPr>
    </w:lvl>
    <w:lvl w:ilvl="5">
      <w:start w:val="1"/>
      <w:numFmt w:val="bullet"/>
      <w:lvlText w:val="▪"/>
      <w:lvlJc w:val="left"/>
      <w:pPr>
        <w:ind w:left="5258" w:hanging="360"/>
      </w:pPr>
      <w:rPr>
        <w:rFonts w:ascii="Noto Sans Symbols" w:eastAsia="Noto Sans Symbols" w:hAnsi="Noto Sans Symbols" w:cs="Noto Sans Symbols"/>
      </w:rPr>
    </w:lvl>
    <w:lvl w:ilvl="6">
      <w:start w:val="1"/>
      <w:numFmt w:val="bullet"/>
      <w:lvlText w:val="●"/>
      <w:lvlJc w:val="left"/>
      <w:pPr>
        <w:ind w:left="5978" w:hanging="360"/>
      </w:pPr>
      <w:rPr>
        <w:rFonts w:ascii="Noto Sans Symbols" w:eastAsia="Noto Sans Symbols" w:hAnsi="Noto Sans Symbols" w:cs="Noto Sans Symbols"/>
      </w:rPr>
    </w:lvl>
    <w:lvl w:ilvl="7">
      <w:start w:val="1"/>
      <w:numFmt w:val="bullet"/>
      <w:lvlText w:val="o"/>
      <w:lvlJc w:val="left"/>
      <w:pPr>
        <w:ind w:left="6698" w:hanging="360"/>
      </w:pPr>
      <w:rPr>
        <w:rFonts w:ascii="Courier New" w:eastAsia="Courier New" w:hAnsi="Courier New" w:cs="Courier New"/>
      </w:rPr>
    </w:lvl>
    <w:lvl w:ilvl="8">
      <w:start w:val="1"/>
      <w:numFmt w:val="bullet"/>
      <w:lvlText w:val="▪"/>
      <w:lvlJc w:val="left"/>
      <w:pPr>
        <w:ind w:left="7418" w:hanging="360"/>
      </w:pPr>
      <w:rPr>
        <w:rFonts w:ascii="Noto Sans Symbols" w:eastAsia="Noto Sans Symbols" w:hAnsi="Noto Sans Symbols" w:cs="Noto Sans Symbols"/>
      </w:rPr>
    </w:lvl>
  </w:abstractNum>
  <w:abstractNum w:abstractNumId="43">
    <w:nsid w:val="5E077AE6"/>
    <w:multiLevelType w:val="multilevel"/>
    <w:tmpl w:val="552C0E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nsid w:val="60706EE1"/>
    <w:multiLevelType w:val="multilevel"/>
    <w:tmpl w:val="EC26F5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61A65D9A"/>
    <w:multiLevelType w:val="hybridMultilevel"/>
    <w:tmpl w:val="2C1CB28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6">
    <w:nsid w:val="68C51978"/>
    <w:multiLevelType w:val="hybridMultilevel"/>
    <w:tmpl w:val="991EA6C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7">
    <w:nsid w:val="697F0AEE"/>
    <w:multiLevelType w:val="multilevel"/>
    <w:tmpl w:val="11F8A0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nsid w:val="6AB85D19"/>
    <w:multiLevelType w:val="multilevel"/>
    <w:tmpl w:val="F62EC5E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9">
    <w:nsid w:val="6CD57110"/>
    <w:multiLevelType w:val="multilevel"/>
    <w:tmpl w:val="9EE2CEFE"/>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nsid w:val="6D6629F7"/>
    <w:multiLevelType w:val="hybridMultilevel"/>
    <w:tmpl w:val="53EABF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nsid w:val="6E7F5C01"/>
    <w:multiLevelType w:val="multilevel"/>
    <w:tmpl w:val="9D94C3A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nsid w:val="6E84128A"/>
    <w:multiLevelType w:val="multilevel"/>
    <w:tmpl w:val="E85CBFE0"/>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3">
    <w:nsid w:val="6EDC32E8"/>
    <w:multiLevelType w:val="multilevel"/>
    <w:tmpl w:val="54F262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nsid w:val="6F1F45CB"/>
    <w:multiLevelType w:val="multilevel"/>
    <w:tmpl w:val="9BA22D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nsid w:val="70C5029A"/>
    <w:multiLevelType w:val="hybridMultilevel"/>
    <w:tmpl w:val="07DAAAD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6">
    <w:nsid w:val="72AA3F84"/>
    <w:multiLevelType w:val="hybridMultilevel"/>
    <w:tmpl w:val="DA5E039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7">
    <w:nsid w:val="72BF4F36"/>
    <w:multiLevelType w:val="multilevel"/>
    <w:tmpl w:val="22989A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nsid w:val="775E2AC7"/>
    <w:multiLevelType w:val="multilevel"/>
    <w:tmpl w:val="ABE4BD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9">
    <w:nsid w:val="77AC4E28"/>
    <w:multiLevelType w:val="multilevel"/>
    <w:tmpl w:val="3790DC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nsid w:val="77AD674B"/>
    <w:multiLevelType w:val="multilevel"/>
    <w:tmpl w:val="F62EC5E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1">
    <w:nsid w:val="7AA55DF3"/>
    <w:multiLevelType w:val="multilevel"/>
    <w:tmpl w:val="13C00B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nsid w:val="7CB905ED"/>
    <w:multiLevelType w:val="multilevel"/>
    <w:tmpl w:val="0EE237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3">
    <w:nsid w:val="7FE550AD"/>
    <w:multiLevelType w:val="hybridMultilevel"/>
    <w:tmpl w:val="85C2FBE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5"/>
  </w:num>
  <w:num w:numId="2">
    <w:abstractNumId w:val="49"/>
  </w:num>
  <w:num w:numId="3">
    <w:abstractNumId w:val="41"/>
  </w:num>
  <w:num w:numId="4">
    <w:abstractNumId w:val="22"/>
  </w:num>
  <w:num w:numId="5">
    <w:abstractNumId w:val="37"/>
  </w:num>
  <w:num w:numId="6">
    <w:abstractNumId w:val="2"/>
  </w:num>
  <w:num w:numId="7">
    <w:abstractNumId w:val="1"/>
  </w:num>
  <w:num w:numId="8">
    <w:abstractNumId w:val="3"/>
  </w:num>
  <w:num w:numId="9">
    <w:abstractNumId w:val="51"/>
  </w:num>
  <w:num w:numId="10">
    <w:abstractNumId w:val="44"/>
  </w:num>
  <w:num w:numId="11">
    <w:abstractNumId w:val="21"/>
  </w:num>
  <w:num w:numId="12">
    <w:abstractNumId w:val="19"/>
  </w:num>
  <w:num w:numId="13">
    <w:abstractNumId w:val="39"/>
  </w:num>
  <w:num w:numId="14">
    <w:abstractNumId w:val="43"/>
  </w:num>
  <w:num w:numId="15">
    <w:abstractNumId w:val="10"/>
  </w:num>
  <w:num w:numId="16">
    <w:abstractNumId w:val="53"/>
  </w:num>
  <w:num w:numId="17">
    <w:abstractNumId w:val="28"/>
  </w:num>
  <w:num w:numId="18">
    <w:abstractNumId w:val="47"/>
  </w:num>
  <w:num w:numId="19">
    <w:abstractNumId w:val="33"/>
  </w:num>
  <w:num w:numId="20">
    <w:abstractNumId w:val="52"/>
  </w:num>
  <w:num w:numId="21">
    <w:abstractNumId w:val="25"/>
  </w:num>
  <w:num w:numId="22">
    <w:abstractNumId w:val="57"/>
  </w:num>
  <w:num w:numId="23">
    <w:abstractNumId w:val="62"/>
  </w:num>
  <w:num w:numId="24">
    <w:abstractNumId w:val="0"/>
  </w:num>
  <w:num w:numId="25">
    <w:abstractNumId w:val="6"/>
  </w:num>
  <w:num w:numId="26">
    <w:abstractNumId w:val="40"/>
  </w:num>
  <w:num w:numId="27">
    <w:abstractNumId w:val="59"/>
  </w:num>
  <w:num w:numId="28">
    <w:abstractNumId w:val="30"/>
  </w:num>
  <w:num w:numId="29">
    <w:abstractNumId w:val="36"/>
  </w:num>
  <w:num w:numId="30">
    <w:abstractNumId w:val="27"/>
  </w:num>
  <w:num w:numId="31">
    <w:abstractNumId w:val="31"/>
  </w:num>
  <w:num w:numId="32">
    <w:abstractNumId w:val="29"/>
  </w:num>
  <w:num w:numId="33">
    <w:abstractNumId w:val="11"/>
  </w:num>
  <w:num w:numId="34">
    <w:abstractNumId w:val="15"/>
  </w:num>
  <w:num w:numId="35">
    <w:abstractNumId w:val="7"/>
  </w:num>
  <w:num w:numId="36">
    <w:abstractNumId w:val="23"/>
  </w:num>
  <w:num w:numId="37">
    <w:abstractNumId w:val="61"/>
  </w:num>
  <w:num w:numId="38">
    <w:abstractNumId w:val="35"/>
  </w:num>
  <w:num w:numId="39">
    <w:abstractNumId w:val="34"/>
  </w:num>
  <w:num w:numId="40">
    <w:abstractNumId w:val="4"/>
  </w:num>
  <w:num w:numId="41">
    <w:abstractNumId w:val="54"/>
  </w:num>
  <w:num w:numId="42">
    <w:abstractNumId w:val="58"/>
  </w:num>
  <w:num w:numId="43">
    <w:abstractNumId w:val="38"/>
  </w:num>
  <w:num w:numId="44">
    <w:abstractNumId w:val="20"/>
  </w:num>
  <w:num w:numId="45">
    <w:abstractNumId w:val="42"/>
  </w:num>
  <w:num w:numId="46">
    <w:abstractNumId w:val="8"/>
  </w:num>
  <w:num w:numId="47">
    <w:abstractNumId w:val="13"/>
  </w:num>
  <w:num w:numId="48">
    <w:abstractNumId w:val="18"/>
  </w:num>
  <w:num w:numId="49">
    <w:abstractNumId w:val="14"/>
  </w:num>
  <w:num w:numId="50">
    <w:abstractNumId w:val="24"/>
  </w:num>
  <w:num w:numId="51">
    <w:abstractNumId w:val="56"/>
  </w:num>
  <w:num w:numId="52">
    <w:abstractNumId w:val="45"/>
  </w:num>
  <w:num w:numId="53">
    <w:abstractNumId w:val="46"/>
  </w:num>
  <w:num w:numId="54">
    <w:abstractNumId w:val="16"/>
  </w:num>
  <w:num w:numId="55">
    <w:abstractNumId w:val="55"/>
  </w:num>
  <w:num w:numId="56">
    <w:abstractNumId w:val="12"/>
  </w:num>
  <w:num w:numId="57">
    <w:abstractNumId w:val="9"/>
  </w:num>
  <w:num w:numId="58">
    <w:abstractNumId w:val="17"/>
  </w:num>
  <w:num w:numId="59">
    <w:abstractNumId w:val="32"/>
  </w:num>
  <w:num w:numId="60">
    <w:abstractNumId w:val="63"/>
  </w:num>
  <w:num w:numId="61">
    <w:abstractNumId w:val="26"/>
  </w:num>
  <w:num w:numId="62">
    <w:abstractNumId w:val="60"/>
  </w:num>
  <w:num w:numId="63">
    <w:abstractNumId w:val="48"/>
  </w:num>
  <w:num w:numId="64">
    <w:abstractNumId w:val="50"/>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231E47"/>
    <w:rsid w:val="00194D5E"/>
    <w:rsid w:val="001C43E5"/>
    <w:rsid w:val="00231E47"/>
    <w:rsid w:val="002620BD"/>
    <w:rsid w:val="005A1DB5"/>
    <w:rsid w:val="005E4E5A"/>
    <w:rsid w:val="00785A22"/>
    <w:rsid w:val="007F750F"/>
    <w:rsid w:val="00C565E6"/>
    <w:rsid w:val="00DD1E80"/>
    <w:rsid w:val="00F57DC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25D"/>
    <w:rPr>
      <w:lang w:val="es-ES_tradnl"/>
    </w:rPr>
  </w:style>
  <w:style w:type="paragraph" w:styleId="Ttulo1">
    <w:name w:val="heading 1"/>
    <w:basedOn w:val="Normal"/>
    <w:link w:val="Ttulo1Car"/>
    <w:uiPriority w:val="9"/>
    <w:qFormat/>
    <w:rsid w:val="005B124B"/>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rPr>
  </w:style>
  <w:style w:type="paragraph" w:styleId="Ttulo2">
    <w:name w:val="heading 2"/>
    <w:basedOn w:val="Normal"/>
    <w:next w:val="Normal"/>
    <w:link w:val="Ttulo2Car"/>
    <w:uiPriority w:val="9"/>
    <w:semiHidden/>
    <w:unhideWhenUsed/>
    <w:qFormat/>
    <w:rsid w:val="005B12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5B12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1"/>
    <w:next w:val="Normal1"/>
    <w:rsid w:val="00231E47"/>
    <w:pPr>
      <w:keepNext/>
      <w:keepLines/>
      <w:spacing w:before="240" w:after="40"/>
      <w:outlineLvl w:val="3"/>
    </w:pPr>
    <w:rPr>
      <w:b/>
      <w:sz w:val="24"/>
      <w:szCs w:val="24"/>
    </w:rPr>
  </w:style>
  <w:style w:type="paragraph" w:styleId="Ttulo5">
    <w:name w:val="heading 5"/>
    <w:basedOn w:val="Normal1"/>
    <w:next w:val="Normal1"/>
    <w:rsid w:val="00231E47"/>
    <w:pPr>
      <w:keepNext/>
      <w:keepLines/>
      <w:spacing w:before="220" w:after="40"/>
      <w:outlineLvl w:val="4"/>
    </w:pPr>
    <w:rPr>
      <w:b/>
    </w:rPr>
  </w:style>
  <w:style w:type="paragraph" w:styleId="Ttulo6">
    <w:name w:val="heading 6"/>
    <w:basedOn w:val="Normal1"/>
    <w:next w:val="Normal1"/>
    <w:rsid w:val="00231E4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231E47"/>
  </w:style>
  <w:style w:type="table" w:customStyle="1" w:styleId="TableNormal">
    <w:name w:val="Table Normal"/>
    <w:rsid w:val="00231E47"/>
    <w:tblPr>
      <w:tblCellMar>
        <w:top w:w="0" w:type="dxa"/>
        <w:left w:w="0" w:type="dxa"/>
        <w:bottom w:w="0" w:type="dxa"/>
        <w:right w:w="0" w:type="dxa"/>
      </w:tblCellMar>
    </w:tblPr>
  </w:style>
  <w:style w:type="paragraph" w:styleId="Ttulo">
    <w:name w:val="Title"/>
    <w:basedOn w:val="Normal1"/>
    <w:next w:val="Normal1"/>
    <w:rsid w:val="00231E47"/>
    <w:pPr>
      <w:keepNext/>
      <w:keepLines/>
      <w:spacing w:before="480" w:after="120"/>
    </w:pPr>
    <w:rPr>
      <w:b/>
      <w:sz w:val="72"/>
      <w:szCs w:val="72"/>
    </w:rPr>
  </w:style>
  <w:style w:type="character" w:customStyle="1" w:styleId="Ttulo1Car">
    <w:name w:val="Título 1 Car"/>
    <w:basedOn w:val="Fuentedeprrafopredeter"/>
    <w:link w:val="Ttulo1"/>
    <w:uiPriority w:val="9"/>
    <w:rsid w:val="005B124B"/>
    <w:rPr>
      <w:rFonts w:ascii="Times New Roman" w:eastAsia="Times New Roman" w:hAnsi="Times New Roman" w:cs="Times New Roman"/>
      <w:b/>
      <w:bCs/>
      <w:kern w:val="36"/>
      <w:sz w:val="48"/>
      <w:szCs w:val="48"/>
      <w:lang w:eastAsia="es-ES"/>
    </w:rPr>
  </w:style>
  <w:style w:type="paragraph" w:customStyle="1" w:styleId="ta-justify">
    <w:name w:val="ta-justify"/>
    <w:basedOn w:val="Normal"/>
    <w:rsid w:val="005B124B"/>
    <w:pPr>
      <w:spacing w:before="100" w:beforeAutospacing="1" w:after="100" w:afterAutospacing="1" w:line="240" w:lineRule="auto"/>
    </w:pPr>
    <w:rPr>
      <w:rFonts w:ascii="Times New Roman" w:eastAsia="Times New Roman" w:hAnsi="Times New Roman" w:cs="Times New Roman"/>
      <w:sz w:val="24"/>
      <w:szCs w:val="24"/>
      <w:lang w:val="es-ES"/>
    </w:rPr>
  </w:style>
  <w:style w:type="character" w:styleId="Textoennegrita">
    <w:name w:val="Strong"/>
    <w:basedOn w:val="Fuentedeprrafopredeter"/>
    <w:uiPriority w:val="22"/>
    <w:qFormat/>
    <w:rsid w:val="005B124B"/>
    <w:rPr>
      <w:b/>
      <w:bCs/>
    </w:rPr>
  </w:style>
  <w:style w:type="character" w:styleId="Hipervnculo">
    <w:name w:val="Hyperlink"/>
    <w:basedOn w:val="Fuentedeprrafopredeter"/>
    <w:uiPriority w:val="99"/>
    <w:unhideWhenUsed/>
    <w:rsid w:val="005B124B"/>
    <w:rPr>
      <w:color w:val="0563C1" w:themeColor="hyperlink"/>
      <w:u w:val="single"/>
    </w:rPr>
  </w:style>
  <w:style w:type="character" w:customStyle="1" w:styleId="Ttulo2Car">
    <w:name w:val="Título 2 Car"/>
    <w:basedOn w:val="Fuentedeprrafopredeter"/>
    <w:link w:val="Ttulo2"/>
    <w:uiPriority w:val="9"/>
    <w:semiHidden/>
    <w:rsid w:val="005B124B"/>
    <w:rPr>
      <w:rFonts w:asciiTheme="majorHAnsi" w:eastAsiaTheme="majorEastAsia" w:hAnsiTheme="majorHAnsi" w:cstheme="majorBidi"/>
      <w:color w:val="2E74B5" w:themeColor="accent1" w:themeShade="BF"/>
      <w:sz w:val="26"/>
      <w:szCs w:val="26"/>
      <w:lang w:val="es-ES_tradnl"/>
    </w:rPr>
  </w:style>
  <w:style w:type="paragraph" w:styleId="NormalWeb">
    <w:name w:val="Normal (Web)"/>
    <w:basedOn w:val="Normal"/>
    <w:uiPriority w:val="99"/>
    <w:unhideWhenUsed/>
    <w:rsid w:val="005B124B"/>
    <w:pPr>
      <w:spacing w:before="100" w:beforeAutospacing="1" w:after="100" w:afterAutospacing="1" w:line="240" w:lineRule="auto"/>
    </w:pPr>
    <w:rPr>
      <w:rFonts w:ascii="Times New Roman" w:eastAsia="Times New Roman" w:hAnsi="Times New Roman" w:cs="Times New Roman"/>
      <w:sz w:val="24"/>
      <w:szCs w:val="24"/>
      <w:lang w:val="es-ES"/>
    </w:rPr>
  </w:style>
  <w:style w:type="character" w:styleId="nfasis">
    <w:name w:val="Emphasis"/>
    <w:basedOn w:val="Fuentedeprrafopredeter"/>
    <w:uiPriority w:val="20"/>
    <w:qFormat/>
    <w:rsid w:val="005B124B"/>
    <w:rPr>
      <w:i/>
      <w:iCs/>
    </w:rPr>
  </w:style>
  <w:style w:type="character" w:customStyle="1" w:styleId="Ttulo3Car">
    <w:name w:val="Título 3 Car"/>
    <w:basedOn w:val="Fuentedeprrafopredeter"/>
    <w:link w:val="Ttulo3"/>
    <w:uiPriority w:val="9"/>
    <w:semiHidden/>
    <w:rsid w:val="005B124B"/>
    <w:rPr>
      <w:rFonts w:asciiTheme="majorHAnsi" w:eastAsiaTheme="majorEastAsia" w:hAnsiTheme="majorHAnsi" w:cstheme="majorBidi"/>
      <w:color w:val="1F4D78" w:themeColor="accent1" w:themeShade="7F"/>
      <w:sz w:val="24"/>
      <w:szCs w:val="24"/>
      <w:lang w:val="es-ES_tradnl"/>
    </w:rPr>
  </w:style>
  <w:style w:type="table" w:styleId="Tablaconcuadrcula">
    <w:name w:val="Table Grid"/>
    <w:basedOn w:val="Tablanormal"/>
    <w:uiPriority w:val="59"/>
    <w:rsid w:val="003101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31011A"/>
    <w:pPr>
      <w:spacing w:after="200" w:line="276" w:lineRule="auto"/>
      <w:ind w:left="720"/>
      <w:contextualSpacing/>
    </w:pPr>
    <w:rPr>
      <w:lang w:val="es-ES"/>
    </w:rPr>
  </w:style>
  <w:style w:type="paragraph" w:styleId="Textonotapie">
    <w:name w:val="footnote text"/>
    <w:basedOn w:val="Normal"/>
    <w:link w:val="TextonotapieCar"/>
    <w:uiPriority w:val="99"/>
    <w:semiHidden/>
    <w:unhideWhenUsed/>
    <w:rsid w:val="0031011A"/>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31011A"/>
    <w:rPr>
      <w:sz w:val="20"/>
      <w:szCs w:val="20"/>
    </w:rPr>
  </w:style>
  <w:style w:type="character" w:styleId="Refdenotaalpie">
    <w:name w:val="footnote reference"/>
    <w:basedOn w:val="Fuentedeprrafopredeter"/>
    <w:semiHidden/>
    <w:unhideWhenUsed/>
    <w:rsid w:val="0031011A"/>
    <w:rPr>
      <w:vertAlign w:val="superscript"/>
    </w:rPr>
  </w:style>
  <w:style w:type="paragraph" w:customStyle="1" w:styleId="Prrafobsico">
    <w:name w:val="[Párrafo básico]"/>
    <w:basedOn w:val="Normal"/>
    <w:uiPriority w:val="99"/>
    <w:rsid w:val="0031011A"/>
    <w:pPr>
      <w:autoSpaceDE w:val="0"/>
      <w:autoSpaceDN w:val="0"/>
      <w:adjustRightInd w:val="0"/>
      <w:spacing w:after="0" w:line="288" w:lineRule="auto"/>
      <w:textAlignment w:val="center"/>
    </w:pPr>
    <w:rPr>
      <w:rFonts w:ascii="DINRoundPro-Medium" w:hAnsi="DINRoundPro-Medium" w:cs="Times New Roman"/>
      <w:color w:val="000000"/>
      <w:sz w:val="24"/>
      <w:szCs w:val="24"/>
    </w:rPr>
  </w:style>
  <w:style w:type="character" w:styleId="Hipervnculovisitado">
    <w:name w:val="FollowedHyperlink"/>
    <w:basedOn w:val="Fuentedeprrafopredeter"/>
    <w:uiPriority w:val="99"/>
    <w:semiHidden/>
    <w:unhideWhenUsed/>
    <w:rsid w:val="0031011A"/>
    <w:rPr>
      <w:color w:val="954F72" w:themeColor="followedHyperlink"/>
      <w:u w:val="single"/>
    </w:rPr>
  </w:style>
  <w:style w:type="paragraph" w:styleId="Textodeglobo">
    <w:name w:val="Balloon Text"/>
    <w:basedOn w:val="Normal"/>
    <w:link w:val="TextodegloboCar"/>
    <w:uiPriority w:val="99"/>
    <w:semiHidden/>
    <w:unhideWhenUsed/>
    <w:rsid w:val="00C113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1349"/>
    <w:rPr>
      <w:rFonts w:ascii="Tahoma" w:hAnsi="Tahoma" w:cs="Tahoma"/>
      <w:sz w:val="16"/>
      <w:szCs w:val="16"/>
      <w:lang w:val="es-ES_tradnl"/>
    </w:rPr>
  </w:style>
  <w:style w:type="numbering" w:customStyle="1" w:styleId="WWNum1">
    <w:name w:val="WWNum1"/>
    <w:basedOn w:val="Sinlista"/>
    <w:rsid w:val="00310CDC"/>
  </w:style>
  <w:style w:type="paragraph" w:styleId="Encabezado">
    <w:name w:val="header"/>
    <w:basedOn w:val="Normal"/>
    <w:link w:val="EncabezadoCar"/>
    <w:uiPriority w:val="99"/>
    <w:unhideWhenUsed/>
    <w:rsid w:val="009D4A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4ADF"/>
    <w:rPr>
      <w:lang w:val="es-ES_tradnl"/>
    </w:rPr>
  </w:style>
  <w:style w:type="paragraph" w:styleId="Piedepgina">
    <w:name w:val="footer"/>
    <w:basedOn w:val="Normal"/>
    <w:link w:val="PiedepginaCar"/>
    <w:uiPriority w:val="99"/>
    <w:unhideWhenUsed/>
    <w:rsid w:val="009D4A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4ADF"/>
    <w:rPr>
      <w:lang w:val="es-ES_tradnl"/>
    </w:rPr>
  </w:style>
  <w:style w:type="paragraph" w:customStyle="1" w:styleId="Standard">
    <w:name w:val="Standard"/>
    <w:rsid w:val="00356128"/>
    <w:pPr>
      <w:widowControl w:val="0"/>
      <w:suppressAutoHyphens/>
      <w:autoSpaceDN w:val="0"/>
      <w:spacing w:after="0" w:line="240" w:lineRule="auto"/>
      <w:textAlignment w:val="baseline"/>
    </w:pPr>
    <w:rPr>
      <w:rFonts w:ascii="Times New Roman" w:eastAsia="Noto Serif CJK SC" w:hAnsi="Times New Roman" w:cs="Lohit Devanagari"/>
      <w:sz w:val="24"/>
      <w:szCs w:val="24"/>
      <w:lang w:eastAsia="zh-CN" w:bidi="hi-IN"/>
    </w:rPr>
  </w:style>
  <w:style w:type="paragraph" w:styleId="Sinespaciado">
    <w:name w:val="No Spacing"/>
    <w:uiPriority w:val="1"/>
    <w:qFormat/>
    <w:rsid w:val="008129CA"/>
    <w:pPr>
      <w:spacing w:after="0" w:line="240" w:lineRule="auto"/>
    </w:pPr>
    <w:rPr>
      <w:lang w:val="es-ES_tradnl"/>
    </w:rPr>
  </w:style>
  <w:style w:type="paragraph" w:customStyle="1" w:styleId="focusclass">
    <w:name w:val="focusclass"/>
    <w:basedOn w:val="Normal"/>
    <w:rsid w:val="005A62B4"/>
    <w:pPr>
      <w:spacing w:before="100" w:beforeAutospacing="1" w:after="100" w:afterAutospacing="1" w:line="240" w:lineRule="auto"/>
    </w:pPr>
    <w:rPr>
      <w:rFonts w:ascii="Times New Roman" w:eastAsia="Times New Roman" w:hAnsi="Times New Roman" w:cs="Times New Roman"/>
      <w:sz w:val="24"/>
      <w:szCs w:val="24"/>
      <w:lang w:val="es-ES"/>
    </w:rPr>
  </w:style>
  <w:style w:type="paragraph" w:styleId="Subttulo">
    <w:name w:val="Subtitle"/>
    <w:basedOn w:val="Normal"/>
    <w:next w:val="Normal"/>
    <w:rsid w:val="00231E47"/>
    <w:pPr>
      <w:keepNext/>
      <w:keepLines/>
      <w:spacing w:before="360" w:after="80"/>
    </w:pPr>
    <w:rPr>
      <w:rFonts w:ascii="Georgia" w:eastAsia="Georgia" w:hAnsi="Georgia" w:cs="Georgia"/>
      <w:i/>
      <w:color w:val="666666"/>
      <w:sz w:val="48"/>
      <w:szCs w:val="48"/>
    </w:rPr>
  </w:style>
  <w:style w:type="table" w:customStyle="1" w:styleId="a">
    <w:basedOn w:val="TableNormal"/>
    <w:rsid w:val="00231E47"/>
    <w:tblPr>
      <w:tblStyleRowBandSize w:val="1"/>
      <w:tblStyleColBandSize w:val="1"/>
      <w:tblCellMar>
        <w:top w:w="0" w:type="dxa"/>
        <w:left w:w="0" w:type="dxa"/>
        <w:bottom w:w="0" w:type="dxa"/>
        <w:right w:w="0" w:type="dxa"/>
      </w:tblCellMar>
    </w:tblPr>
  </w:style>
  <w:style w:type="table" w:customStyle="1" w:styleId="a0">
    <w:basedOn w:val="TableNormal"/>
    <w:rsid w:val="00231E47"/>
    <w:tblPr>
      <w:tblStyleRowBandSize w:val="1"/>
      <w:tblStyleColBandSize w:val="1"/>
      <w:tblCellMar>
        <w:top w:w="0" w:type="dxa"/>
        <w:left w:w="0" w:type="dxa"/>
        <w:bottom w:w="0" w:type="dxa"/>
        <w:right w:w="0" w:type="dxa"/>
      </w:tblCellMar>
    </w:tblPr>
  </w:style>
  <w:style w:type="table" w:customStyle="1" w:styleId="a1">
    <w:basedOn w:val="TableNormal"/>
    <w:rsid w:val="00231E47"/>
    <w:tblPr>
      <w:tblStyleRowBandSize w:val="1"/>
      <w:tblStyleColBandSize w:val="1"/>
      <w:tblCellMar>
        <w:top w:w="0" w:type="dxa"/>
        <w:left w:w="0" w:type="dxa"/>
        <w:bottom w:w="0" w:type="dxa"/>
        <w:right w:w="0" w:type="dxa"/>
      </w:tblCellMar>
    </w:tblPr>
  </w:style>
  <w:style w:type="table" w:customStyle="1" w:styleId="a2">
    <w:basedOn w:val="TableNormal"/>
    <w:rsid w:val="00231E47"/>
    <w:tblPr>
      <w:tblStyleRowBandSize w:val="1"/>
      <w:tblStyleColBandSize w:val="1"/>
      <w:tblCellMar>
        <w:top w:w="0" w:type="dxa"/>
        <w:left w:w="0" w:type="dxa"/>
        <w:bottom w:w="0" w:type="dxa"/>
        <w:right w:w="0" w:type="dxa"/>
      </w:tblCellMar>
    </w:tblPr>
  </w:style>
  <w:style w:type="table" w:customStyle="1" w:styleId="a3">
    <w:basedOn w:val="TableNormal"/>
    <w:rsid w:val="00231E47"/>
    <w:tblPr>
      <w:tblStyleRowBandSize w:val="1"/>
      <w:tblStyleColBandSize w:val="1"/>
      <w:tblCellMar>
        <w:top w:w="0" w:type="dxa"/>
        <w:left w:w="115" w:type="dxa"/>
        <w:bottom w:w="0" w:type="dxa"/>
        <w:right w:w="115" w:type="dxa"/>
      </w:tblCellMar>
    </w:tblPr>
  </w:style>
  <w:style w:type="table" w:customStyle="1" w:styleId="a4">
    <w:basedOn w:val="TableNormal"/>
    <w:rsid w:val="00231E47"/>
    <w:tblPr>
      <w:tblStyleRowBandSize w:val="1"/>
      <w:tblStyleColBandSize w:val="1"/>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religionyescuela.com/opinion/blogs/veo-pienso-me-pregunt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pemoreno.blogspot.com/2015/09/la-tecnica-del-semaforo-evaluacion-y.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3.gobiernodecanarias.org/medusa/ecoblog/jrodmedk/2018/10/17/aprendizaje-cooperativo-dinamica-1-2-4/" TargetMode="External"/><Relationship Id="rId4" Type="http://schemas.openxmlformats.org/officeDocument/2006/relationships/settings" Target="settings.xml"/><Relationship Id="rId9" Type="http://schemas.openxmlformats.org/officeDocument/2006/relationships/hyperlink" Target="https://i0.wp.com/www.aulapt.org/wp-content/uploads/2015/08/plantilla-preguntas.jp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gz0ql31Sqc3w/8YMoO7PaANoMw==">CgMxLjAyDmgucWJucGR2aGw0NHhlOAByITE4bFNtZDhVLUMxaHZUVzNRM2tqUDk4OFNPSDZzOUFNYw==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3643</Words>
  <Characters>20040</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Ordenador</dc:creator>
  <cp:lastModifiedBy>Fernando</cp:lastModifiedBy>
  <cp:revision>2</cp:revision>
  <dcterms:created xsi:type="dcterms:W3CDTF">2025-09-12T07:33:00Z</dcterms:created>
  <dcterms:modified xsi:type="dcterms:W3CDTF">2025-09-12T07:33:00Z</dcterms:modified>
</cp:coreProperties>
</file>