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5287" w14:textId="77777777" w:rsidR="002E169F" w:rsidRDefault="00990E9F">
      <w:pPr>
        <w:spacing w:line="240" w:lineRule="auto"/>
        <w:jc w:val="center"/>
        <w:rPr>
          <w:b/>
          <w:color w:val="0070C0"/>
          <w:sz w:val="28"/>
          <w:szCs w:val="28"/>
        </w:rPr>
      </w:pPr>
      <w:r>
        <w:rPr>
          <w:b/>
          <w:color w:val="0070C0"/>
          <w:sz w:val="28"/>
          <w:szCs w:val="28"/>
        </w:rPr>
        <w:t>Dilema moral sobre la esperanza</w:t>
      </w:r>
    </w:p>
    <w:p w14:paraId="5F13C10A" w14:textId="77777777" w:rsidR="002E169F" w:rsidRDefault="00990E9F">
      <w:pPr>
        <w:spacing w:line="240" w:lineRule="auto"/>
        <w:jc w:val="both"/>
        <w:rPr>
          <w:sz w:val="24"/>
          <w:szCs w:val="24"/>
        </w:rPr>
      </w:pPr>
      <w:r>
        <w:rPr>
          <w:sz w:val="24"/>
          <w:szCs w:val="24"/>
        </w:rPr>
        <w:t>La esperanza, en sentido filosófico, es una actitud y una disposición que nos orienta hacia el futuro con confianza y expectativas positivas. No se trata simplemente de un deseo pasivo, sino de una fuerza que nos motiva a actuar y perseverar en la búsqueda</w:t>
      </w:r>
      <w:r>
        <w:rPr>
          <w:sz w:val="24"/>
          <w:szCs w:val="24"/>
        </w:rPr>
        <w:t xml:space="preserve"> de metas, incluso cuando las circunstancias son adversas. La esperanza implica creer que algo bueno puede suceder, aunque no tengamos pruebas absolutas de ello.</w:t>
      </w:r>
    </w:p>
    <w:p w14:paraId="13E1914D" w14:textId="77777777" w:rsidR="002E169F" w:rsidRDefault="00990E9F">
      <w:pPr>
        <w:spacing w:line="240" w:lineRule="auto"/>
        <w:jc w:val="both"/>
        <w:rPr>
          <w:sz w:val="24"/>
          <w:szCs w:val="24"/>
        </w:rPr>
      </w:pPr>
      <w:r>
        <w:rPr>
          <w:sz w:val="24"/>
          <w:szCs w:val="24"/>
        </w:rPr>
        <w:t xml:space="preserve">Un filósofo especialmente relevante para entender la esperanza es Ernst Bloch. Para Bloch, la </w:t>
      </w:r>
      <w:r>
        <w:rPr>
          <w:sz w:val="24"/>
          <w:szCs w:val="24"/>
        </w:rPr>
        <w:t>esperanza es una categoría central de la existencia humana: es lo que nos impulsa a proyectarnos hacia el futuro y a imaginar posibilidades nuevas, incluso en los momentos más oscuros. Bloch distingue entre una esperanza pasiva, que solo espera que las cos</w:t>
      </w:r>
      <w:r>
        <w:rPr>
          <w:sz w:val="24"/>
          <w:szCs w:val="24"/>
        </w:rPr>
        <w:t>as cambien, y una esperanza activa o proactiva, que nos lleva a trabajar para que esas posibilidades se hagan realidad. Así, la esperanza no es solo esperar, sino también comprometerse con la transformación del presente.</w:t>
      </w:r>
      <w:r>
        <w:rPr>
          <w:noProof/>
        </w:rPr>
        <w:drawing>
          <wp:anchor distT="0" distB="0" distL="114300" distR="114300" simplePos="0" relativeHeight="251658240" behindDoc="0" locked="0" layoutInCell="1" hidden="0" allowOverlap="1" wp14:anchorId="128149A7" wp14:editId="04F34F42">
            <wp:simplePos x="0" y="0"/>
            <wp:positionH relativeFrom="column">
              <wp:posOffset>2547257</wp:posOffset>
            </wp:positionH>
            <wp:positionV relativeFrom="paragraph">
              <wp:posOffset>645069</wp:posOffset>
            </wp:positionV>
            <wp:extent cx="2807970" cy="1262380"/>
            <wp:effectExtent l="0" t="0" r="0" b="0"/>
            <wp:wrapSquare wrapText="bothSides" distT="0" distB="0" distL="114300" distR="114300"/>
            <wp:docPr id="1456542671" name="image2.jpg" descr="Aprender a Vivir Desde la Esperanza -"/>
            <wp:cNvGraphicFramePr/>
            <a:graphic xmlns:a="http://schemas.openxmlformats.org/drawingml/2006/main">
              <a:graphicData uri="http://schemas.openxmlformats.org/drawingml/2006/picture">
                <pic:pic xmlns:pic="http://schemas.openxmlformats.org/drawingml/2006/picture">
                  <pic:nvPicPr>
                    <pic:cNvPr id="0" name="image2.jpg" descr="Aprender a Vivir Desde la Esperanza -"/>
                    <pic:cNvPicPr preferRelativeResize="0"/>
                  </pic:nvPicPr>
                  <pic:blipFill>
                    <a:blip r:embed="rId6"/>
                    <a:srcRect/>
                    <a:stretch>
                      <a:fillRect/>
                    </a:stretch>
                  </pic:blipFill>
                  <pic:spPr>
                    <a:xfrm>
                      <a:off x="0" y="0"/>
                      <a:ext cx="2807970" cy="1262380"/>
                    </a:xfrm>
                    <a:prstGeom prst="rect">
                      <a:avLst/>
                    </a:prstGeom>
                    <a:ln/>
                  </pic:spPr>
                </pic:pic>
              </a:graphicData>
            </a:graphic>
          </wp:anchor>
        </w:drawing>
      </w:r>
    </w:p>
    <w:p w14:paraId="4F8FE354" w14:textId="77777777" w:rsidR="002E169F" w:rsidRDefault="00990E9F">
      <w:pPr>
        <w:spacing w:line="240" w:lineRule="auto"/>
        <w:jc w:val="both"/>
        <w:rPr>
          <w:sz w:val="24"/>
          <w:szCs w:val="24"/>
        </w:rPr>
      </w:pPr>
      <w:r>
        <w:rPr>
          <w:sz w:val="24"/>
          <w:szCs w:val="24"/>
        </w:rPr>
        <w:t xml:space="preserve">Por otro lado, </w:t>
      </w:r>
      <w:proofErr w:type="spellStart"/>
      <w:r>
        <w:rPr>
          <w:sz w:val="24"/>
          <w:szCs w:val="24"/>
        </w:rPr>
        <w:t>Søren</w:t>
      </w:r>
      <w:proofErr w:type="spellEnd"/>
      <w:r>
        <w:rPr>
          <w:sz w:val="24"/>
          <w:szCs w:val="24"/>
        </w:rPr>
        <w:t xml:space="preserve"> Kierkegaard d</w:t>
      </w:r>
      <w:r>
        <w:rPr>
          <w:sz w:val="24"/>
          <w:szCs w:val="24"/>
        </w:rPr>
        <w:t>efinía la esperanza como “la pasión por lo posible”. Es decir, la esperanza nos permite ver escenarios alternativos y nos da la energía para intentar alcanzarlos, aunque estén lejos de nuestra situación actual. Sin esperanza, el ser humano se paraliza ante</w:t>
      </w:r>
      <w:r>
        <w:rPr>
          <w:sz w:val="24"/>
          <w:szCs w:val="24"/>
        </w:rPr>
        <w:t xml:space="preserve"> el miedo o la desesperación. Con esperanza, encuentra sentido y orientación para sus acciones.</w:t>
      </w:r>
      <w:r>
        <w:t xml:space="preserve"> </w:t>
      </w:r>
    </w:p>
    <w:p w14:paraId="5E10FBBC" w14:textId="77777777" w:rsidR="002E169F" w:rsidRDefault="00990E9F">
      <w:pPr>
        <w:spacing w:line="240" w:lineRule="auto"/>
        <w:jc w:val="both"/>
        <w:rPr>
          <w:sz w:val="24"/>
          <w:szCs w:val="24"/>
        </w:rPr>
      </w:pPr>
      <w:r>
        <w:rPr>
          <w:sz w:val="24"/>
          <w:szCs w:val="24"/>
        </w:rPr>
        <w:t>En conclusión, la esperanza es, para la filosofía, una virtud que combina confianza, motivación y acción, y que nos permite afrontar la incertidumbre y los ret</w:t>
      </w:r>
      <w:r>
        <w:rPr>
          <w:sz w:val="24"/>
          <w:szCs w:val="24"/>
        </w:rPr>
        <w:t>os de la vida con una actitud constructiva y transformadora.</w:t>
      </w:r>
    </w:p>
    <w:p w14:paraId="4C963C8E" w14:textId="77777777" w:rsidR="002E169F" w:rsidRDefault="002E169F">
      <w:pPr>
        <w:spacing w:line="240" w:lineRule="auto"/>
        <w:rPr>
          <w:b/>
          <w:sz w:val="24"/>
          <w:szCs w:val="24"/>
        </w:rPr>
      </w:pPr>
    </w:p>
    <w:p w14:paraId="3A9DE496" w14:textId="77777777" w:rsidR="002E169F" w:rsidRDefault="00990E9F">
      <w:pPr>
        <w:spacing w:line="240" w:lineRule="auto"/>
        <w:rPr>
          <w:b/>
          <w:sz w:val="24"/>
          <w:szCs w:val="24"/>
        </w:rPr>
      </w:pPr>
      <w:r>
        <w:rPr>
          <w:b/>
          <w:sz w:val="24"/>
          <w:szCs w:val="24"/>
        </w:rPr>
        <w:t>Dilema moral 1</w:t>
      </w:r>
    </w:p>
    <w:p w14:paraId="56570F87" w14:textId="77777777" w:rsidR="002E169F" w:rsidRDefault="00990E9F">
      <w:pPr>
        <w:spacing w:line="240" w:lineRule="auto"/>
        <w:jc w:val="both"/>
        <w:rPr>
          <w:sz w:val="24"/>
          <w:szCs w:val="24"/>
        </w:rPr>
      </w:pPr>
      <w:r>
        <w:rPr>
          <w:sz w:val="24"/>
          <w:szCs w:val="24"/>
        </w:rPr>
        <w:t>Imagina que eres médico y misionero en un hospital en un país en vías de desarrollo. Estás atendiendo a un paciente con una enfermedad terminal. Los tratamientos disponibles no of</w:t>
      </w:r>
      <w:r>
        <w:rPr>
          <w:sz w:val="24"/>
          <w:szCs w:val="24"/>
        </w:rPr>
        <w:t xml:space="preserve">recen una cura, pero existe una terapia experimental con muy pocas probabilidades de éxito y efectos secundarios graves. El paciente, al saber esto, te pregunta sinceramente si debería mantener la esperanza de recuperarse. ¿Debes alentar su esperanza para </w:t>
      </w:r>
      <w:r>
        <w:rPr>
          <w:sz w:val="24"/>
          <w:szCs w:val="24"/>
        </w:rPr>
        <w:t>que afronte el futuro con optimismo, aunque las posibilidades sean mínimas, o debes ser completamente realista y advertirle que no espere una mejoría, aunque eso pueda llevarlo a la desesperanza? ¿Dónde está el límite ético entre alimentar la esperanza y e</w:t>
      </w:r>
      <w:r>
        <w:rPr>
          <w:sz w:val="24"/>
          <w:szCs w:val="24"/>
        </w:rPr>
        <w:t>vitar la ilusión?</w:t>
      </w:r>
      <w:r>
        <w:rPr>
          <w:noProof/>
        </w:rPr>
        <w:drawing>
          <wp:anchor distT="0" distB="0" distL="114300" distR="114300" simplePos="0" relativeHeight="251659264" behindDoc="0" locked="0" layoutInCell="1" hidden="0" allowOverlap="1" wp14:anchorId="05344450" wp14:editId="412D606B">
            <wp:simplePos x="0" y="0"/>
            <wp:positionH relativeFrom="column">
              <wp:posOffset>1</wp:posOffset>
            </wp:positionH>
            <wp:positionV relativeFrom="paragraph">
              <wp:posOffset>87902</wp:posOffset>
            </wp:positionV>
            <wp:extent cx="1466850" cy="1893570"/>
            <wp:effectExtent l="0" t="0" r="0" b="0"/>
            <wp:wrapSquare wrapText="bothSides" distT="0" distB="0" distL="114300" distR="114300"/>
            <wp:docPr id="14565426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0608" r="21579"/>
                    <a:stretch>
                      <a:fillRect/>
                    </a:stretch>
                  </pic:blipFill>
                  <pic:spPr>
                    <a:xfrm>
                      <a:off x="0" y="0"/>
                      <a:ext cx="1466850" cy="1893570"/>
                    </a:xfrm>
                    <a:prstGeom prst="rect">
                      <a:avLst/>
                    </a:prstGeom>
                    <a:ln/>
                  </pic:spPr>
                </pic:pic>
              </a:graphicData>
            </a:graphic>
          </wp:anchor>
        </w:drawing>
      </w:r>
    </w:p>
    <w:p w14:paraId="64FBA15B" w14:textId="77777777" w:rsidR="002E169F" w:rsidRDefault="002E169F">
      <w:pPr>
        <w:spacing w:line="240" w:lineRule="auto"/>
        <w:jc w:val="both"/>
        <w:rPr>
          <w:b/>
          <w:sz w:val="24"/>
          <w:szCs w:val="24"/>
        </w:rPr>
      </w:pPr>
    </w:p>
    <w:p w14:paraId="246A0ECE" w14:textId="77777777" w:rsidR="002E169F" w:rsidRDefault="002E169F">
      <w:pPr>
        <w:spacing w:line="240" w:lineRule="auto"/>
        <w:jc w:val="both"/>
        <w:rPr>
          <w:b/>
          <w:sz w:val="24"/>
          <w:szCs w:val="24"/>
        </w:rPr>
      </w:pPr>
    </w:p>
    <w:p w14:paraId="13C6BA26" w14:textId="77777777" w:rsidR="002E169F" w:rsidRDefault="00990E9F">
      <w:pPr>
        <w:spacing w:line="240" w:lineRule="auto"/>
        <w:jc w:val="both"/>
        <w:rPr>
          <w:b/>
          <w:sz w:val="24"/>
          <w:szCs w:val="24"/>
        </w:rPr>
      </w:pPr>
      <w:r>
        <w:rPr>
          <w:b/>
          <w:sz w:val="24"/>
          <w:szCs w:val="24"/>
        </w:rPr>
        <w:lastRenderedPageBreak/>
        <w:t>Dilema moral 2</w:t>
      </w:r>
    </w:p>
    <w:p w14:paraId="49DFF7F4" w14:textId="77777777" w:rsidR="002E169F" w:rsidRDefault="00990E9F">
      <w:pPr>
        <w:spacing w:line="240" w:lineRule="auto"/>
        <w:jc w:val="both"/>
        <w:rPr>
          <w:sz w:val="24"/>
          <w:szCs w:val="24"/>
        </w:rPr>
      </w:pPr>
      <w:r>
        <w:rPr>
          <w:sz w:val="24"/>
          <w:szCs w:val="24"/>
        </w:rPr>
        <w:t>María Jesús es una laica misionera española que lleva varios años trabajando en una pequeña aldea de Bangladesh. Su labor principal es ayudar en la escuela local y en un pequeño dispensario médico, donde atienden a perso</w:t>
      </w:r>
      <w:r>
        <w:rPr>
          <w:sz w:val="24"/>
          <w:szCs w:val="24"/>
        </w:rPr>
        <w:t>nas muy pobres que no pueden acceder a hospitales de la ciudad.</w:t>
      </w:r>
    </w:p>
    <w:p w14:paraId="303835AA" w14:textId="77777777" w:rsidR="002E169F" w:rsidRDefault="00990E9F">
      <w:pPr>
        <w:spacing w:line="240" w:lineRule="auto"/>
        <w:jc w:val="both"/>
        <w:rPr>
          <w:sz w:val="24"/>
          <w:szCs w:val="24"/>
        </w:rPr>
      </w:pPr>
      <w:r>
        <w:rPr>
          <w:sz w:val="24"/>
          <w:szCs w:val="24"/>
        </w:rPr>
        <w:t>Un día, una epidemia de fiebre severa afecta a la aldea. El dispensario solo tiene una dosis de un medicamento esencial que puede salvar la vida de una persona, pero el siguiente envío de medi</w:t>
      </w:r>
      <w:r>
        <w:rPr>
          <w:sz w:val="24"/>
          <w:szCs w:val="24"/>
        </w:rPr>
        <w:t>cinas no llegará hasta dentro de una semana.</w:t>
      </w:r>
    </w:p>
    <w:p w14:paraId="776F956B" w14:textId="77777777" w:rsidR="002E169F" w:rsidRDefault="00990E9F">
      <w:pPr>
        <w:spacing w:line="240" w:lineRule="auto"/>
        <w:jc w:val="both"/>
        <w:rPr>
          <w:sz w:val="24"/>
          <w:szCs w:val="24"/>
        </w:rPr>
      </w:pPr>
      <w:r>
        <w:rPr>
          <w:sz w:val="24"/>
          <w:szCs w:val="24"/>
        </w:rPr>
        <w:t>En el dispensario hay dos pacientes graves:</w:t>
      </w:r>
    </w:p>
    <w:p w14:paraId="0EC421D6" w14:textId="77777777" w:rsidR="002E169F" w:rsidRDefault="00990E9F">
      <w:pPr>
        <w:numPr>
          <w:ilvl w:val="0"/>
          <w:numId w:val="1"/>
        </w:numPr>
        <w:spacing w:line="240" w:lineRule="auto"/>
        <w:jc w:val="both"/>
        <w:rPr>
          <w:sz w:val="24"/>
          <w:szCs w:val="24"/>
        </w:rPr>
      </w:pPr>
      <w:proofErr w:type="spellStart"/>
      <w:r>
        <w:rPr>
          <w:b/>
          <w:sz w:val="24"/>
          <w:szCs w:val="24"/>
        </w:rPr>
        <w:t>Rahim</w:t>
      </w:r>
      <w:proofErr w:type="spellEnd"/>
      <w:r>
        <w:rPr>
          <w:sz w:val="24"/>
          <w:szCs w:val="24"/>
        </w:rPr>
        <w:t>, un niño de 10 años, huérfano, que ha sido criado por su abuela y es muy querido por toda la comunidad. Si sobrevive, tiene toda una vida por delante y es la úni</w:t>
      </w:r>
      <w:r>
        <w:rPr>
          <w:sz w:val="24"/>
          <w:szCs w:val="24"/>
        </w:rPr>
        <w:t>ca esperanza de compañía para su abuela.</w:t>
      </w:r>
    </w:p>
    <w:p w14:paraId="1552BAE1" w14:textId="77777777" w:rsidR="002E169F" w:rsidRDefault="00990E9F">
      <w:pPr>
        <w:numPr>
          <w:ilvl w:val="0"/>
          <w:numId w:val="1"/>
        </w:numPr>
        <w:spacing w:line="240" w:lineRule="auto"/>
        <w:jc w:val="both"/>
        <w:rPr>
          <w:sz w:val="24"/>
          <w:szCs w:val="24"/>
        </w:rPr>
      </w:pPr>
      <w:proofErr w:type="spellStart"/>
      <w:r>
        <w:rPr>
          <w:b/>
          <w:sz w:val="24"/>
          <w:szCs w:val="24"/>
        </w:rPr>
        <w:t>Fatima</w:t>
      </w:r>
      <w:proofErr w:type="spellEnd"/>
      <w:r>
        <w:rPr>
          <w:sz w:val="24"/>
          <w:szCs w:val="24"/>
        </w:rPr>
        <w:t>, una joven madre de 30 años, que tiene tres hijos pequeños que dependen completamente de ella. Si ella muere, es probable que sus hijos queden desamparados y tengan que mendigar para sobrevivir.</w:t>
      </w:r>
    </w:p>
    <w:p w14:paraId="21D7FCB1" w14:textId="77777777" w:rsidR="002E169F" w:rsidRDefault="00990E9F">
      <w:pPr>
        <w:spacing w:line="240" w:lineRule="auto"/>
        <w:jc w:val="both"/>
        <w:rPr>
          <w:sz w:val="24"/>
          <w:szCs w:val="24"/>
        </w:rPr>
      </w:pPr>
      <w:r>
        <w:rPr>
          <w:sz w:val="24"/>
          <w:szCs w:val="24"/>
        </w:rPr>
        <w:t>Ambos necesit</w:t>
      </w:r>
      <w:r>
        <w:rPr>
          <w:sz w:val="24"/>
          <w:szCs w:val="24"/>
        </w:rPr>
        <w:t>an urgentemente la única dosis de medicamento. María Jesús sabe que solo puede salvar a uno de los dos. La comunidad confía en su decisión y espera que actúe con justicia y compasión.</w:t>
      </w:r>
    </w:p>
    <w:p w14:paraId="7605D98E" w14:textId="77777777" w:rsidR="002E169F" w:rsidRDefault="00990E9F">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¿A quién se debería suministrar la única dosis de medicina?</w:t>
      </w:r>
    </w:p>
    <w:p w14:paraId="597812D2" w14:textId="77777777" w:rsidR="002E169F" w:rsidRDefault="00990E9F">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¿Debe priori</w:t>
      </w:r>
      <w:r>
        <w:rPr>
          <w:color w:val="000000"/>
          <w:sz w:val="24"/>
          <w:szCs w:val="24"/>
        </w:rPr>
        <w:t xml:space="preserve">zar la esperanza de futuro de </w:t>
      </w:r>
      <w:proofErr w:type="spellStart"/>
      <w:r>
        <w:rPr>
          <w:color w:val="000000"/>
          <w:sz w:val="24"/>
          <w:szCs w:val="24"/>
        </w:rPr>
        <w:t>Rahim</w:t>
      </w:r>
      <w:proofErr w:type="spellEnd"/>
      <w:r>
        <w:rPr>
          <w:color w:val="000000"/>
          <w:sz w:val="24"/>
          <w:szCs w:val="24"/>
        </w:rPr>
        <w:t xml:space="preserve">, el niño huérfano, o la esperanza de supervivencia y estabilidad para los hijos de </w:t>
      </w:r>
      <w:proofErr w:type="spellStart"/>
      <w:r>
        <w:rPr>
          <w:color w:val="000000"/>
          <w:sz w:val="24"/>
          <w:szCs w:val="24"/>
        </w:rPr>
        <w:t>Fatima</w:t>
      </w:r>
      <w:proofErr w:type="spellEnd"/>
      <w:r>
        <w:rPr>
          <w:color w:val="000000"/>
          <w:sz w:val="24"/>
          <w:szCs w:val="24"/>
        </w:rPr>
        <w:t>?</w:t>
      </w:r>
    </w:p>
    <w:p w14:paraId="6E76F467" w14:textId="77777777" w:rsidR="002E169F" w:rsidRDefault="00990E9F">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¿Hay alguna otra alternativa que María Jesús podría considerar?</w:t>
      </w:r>
    </w:p>
    <w:p w14:paraId="648B05C2" w14:textId="77777777" w:rsidR="002E169F" w:rsidRDefault="00990E9F">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¿Es justo que una sola persona tenga que tomar una decisión tan difícil?</w:t>
      </w:r>
    </w:p>
    <w:p w14:paraId="4468C482" w14:textId="5C0B00E8" w:rsidR="00990E9F" w:rsidRDefault="00990E9F">
      <w:pPr>
        <w:rPr>
          <w:sz w:val="24"/>
          <w:szCs w:val="24"/>
        </w:rPr>
      </w:pPr>
      <w:r>
        <w:rPr>
          <w:sz w:val="24"/>
          <w:szCs w:val="24"/>
        </w:rPr>
        <w:br w:type="page"/>
      </w:r>
    </w:p>
    <w:p w14:paraId="349C5D12" w14:textId="77777777" w:rsidR="00990E9F" w:rsidRPr="009342B8" w:rsidRDefault="00990E9F" w:rsidP="00990E9F">
      <w:pPr>
        <w:shd w:val="clear" w:color="auto" w:fill="FFE599" w:themeFill="accent4" w:themeFillTint="66"/>
        <w:spacing w:line="240" w:lineRule="auto"/>
        <w:jc w:val="center"/>
        <w:rPr>
          <w:rFonts w:asciiTheme="majorHAnsi" w:hAnsiTheme="majorHAnsi" w:cstheme="majorHAnsi"/>
          <w:b/>
          <w:bCs/>
          <w:sz w:val="32"/>
          <w:szCs w:val="32"/>
          <w:lang w:val="en-CA"/>
        </w:rPr>
      </w:pPr>
      <w:r w:rsidRPr="009342B8">
        <w:rPr>
          <w:rFonts w:asciiTheme="majorHAnsi" w:hAnsiTheme="majorHAnsi" w:cstheme="majorHAnsi"/>
          <w:b/>
          <w:bCs/>
          <w:sz w:val="32"/>
          <w:szCs w:val="32"/>
          <w:lang w:val="en-CA"/>
        </w:rPr>
        <w:lastRenderedPageBreak/>
        <w:t>Reading</w:t>
      </w:r>
    </w:p>
    <w:p w14:paraId="6DAB486A" w14:textId="77777777" w:rsidR="00990E9F" w:rsidRDefault="00990E9F" w:rsidP="00990E9F">
      <w:pPr>
        <w:spacing w:line="240" w:lineRule="auto"/>
        <w:rPr>
          <w:rFonts w:asciiTheme="majorHAnsi" w:hAnsiTheme="majorHAnsi" w:cstheme="majorHAnsi"/>
          <w:color w:val="002060"/>
          <w:sz w:val="28"/>
          <w:szCs w:val="28"/>
          <w:lang w:val="en-CA"/>
        </w:rPr>
      </w:pPr>
      <w:r w:rsidRPr="00F8212A">
        <w:rPr>
          <w:rFonts w:asciiTheme="majorHAnsi" w:hAnsiTheme="majorHAnsi" w:cstheme="majorHAnsi"/>
          <w:b/>
          <w:bCs/>
          <w:i/>
          <w:iCs/>
          <w:color w:val="002060"/>
          <w:sz w:val="28"/>
          <w:szCs w:val="28"/>
          <w:lang w:val="en-CA"/>
        </w:rPr>
        <w:t>Instructions:</w:t>
      </w:r>
      <w:r w:rsidRPr="00F8212A">
        <w:rPr>
          <w:rFonts w:asciiTheme="majorHAnsi" w:hAnsiTheme="majorHAnsi" w:cstheme="majorHAnsi"/>
          <w:color w:val="002060"/>
          <w:sz w:val="28"/>
          <w:szCs w:val="28"/>
          <w:lang w:val="en-CA"/>
        </w:rPr>
        <w:br/>
        <w:t>Read the following testimony carefully. Then answer the 8 multiple-choice questions below. Choose the best answer (A, B, C, or D) for each question.</w:t>
      </w:r>
      <w:r>
        <w:rPr>
          <w:rFonts w:asciiTheme="majorHAnsi" w:hAnsiTheme="majorHAnsi" w:cstheme="majorHAnsi"/>
          <w:color w:val="002060"/>
          <w:sz w:val="28"/>
          <w:szCs w:val="28"/>
          <w:lang w:val="en-CA"/>
        </w:rPr>
        <w:t xml:space="preserve"> </w:t>
      </w:r>
    </w:p>
    <w:p w14:paraId="5F05F248" w14:textId="77777777" w:rsidR="00990E9F" w:rsidRPr="00F2305B" w:rsidRDefault="00990E9F" w:rsidP="00990E9F">
      <w:pPr>
        <w:spacing w:line="240" w:lineRule="auto"/>
        <w:jc w:val="center"/>
        <w:rPr>
          <w:rFonts w:asciiTheme="majorHAnsi" w:hAnsiTheme="majorHAnsi" w:cstheme="majorHAnsi"/>
          <w:b/>
          <w:bCs/>
          <w:color w:val="000000" w:themeColor="text1"/>
          <w:sz w:val="28"/>
          <w:szCs w:val="28"/>
          <w:lang w:val="en-CA"/>
        </w:rPr>
      </w:pPr>
      <w:r w:rsidRPr="00F2305B">
        <w:rPr>
          <w:rFonts w:asciiTheme="majorHAnsi" w:hAnsiTheme="majorHAnsi" w:cstheme="majorHAnsi"/>
          <w:b/>
          <w:bCs/>
          <w:color w:val="000000" w:themeColor="text1"/>
          <w:sz w:val="28"/>
          <w:szCs w:val="28"/>
          <w:lang w:val="en-CA"/>
        </w:rPr>
        <w:t>A Missionary’s testimony about hope</w:t>
      </w:r>
    </w:p>
    <w:p w14:paraId="022CA407" w14:textId="77777777" w:rsidR="00990E9F" w:rsidRPr="00F2305B" w:rsidRDefault="00990E9F" w:rsidP="00990E9F">
      <w:pPr>
        <w:spacing w:line="240" w:lineRule="auto"/>
        <w:jc w:val="both"/>
        <w:rPr>
          <w:sz w:val="24"/>
          <w:szCs w:val="24"/>
          <w:lang w:val="en-CA"/>
        </w:rPr>
      </w:pPr>
      <w:r w:rsidRPr="00F2305B">
        <w:rPr>
          <w:sz w:val="24"/>
          <w:szCs w:val="24"/>
          <w:lang w:val="en-CA"/>
        </w:rPr>
        <w:t xml:space="preserve">My name is Pablo García and I have been a missionary in a small rural community in Mozambique for five years. When I first arrived, I found a very </w:t>
      </w:r>
      <w:r>
        <w:rPr>
          <w:sz w:val="24"/>
          <w:szCs w:val="24"/>
          <w:lang w:val="en-CA"/>
        </w:rPr>
        <w:t>hars</w:t>
      </w:r>
      <w:r w:rsidRPr="00F2305B">
        <w:rPr>
          <w:sz w:val="24"/>
          <w:szCs w:val="24"/>
          <w:lang w:val="en-CA"/>
        </w:rPr>
        <w:t>h reality: extreme poverty, diseases, and a lack of resources. At the beginning, I felt that my efforts were too small compared to so many challenges. However, it was here that I discovered the true meaning of hope.</w:t>
      </w:r>
    </w:p>
    <w:p w14:paraId="059D5B4A" w14:textId="77777777" w:rsidR="00990E9F" w:rsidRPr="00F2305B" w:rsidRDefault="00990E9F" w:rsidP="00990E9F">
      <w:pPr>
        <w:spacing w:line="240" w:lineRule="auto"/>
        <w:jc w:val="both"/>
        <w:rPr>
          <w:sz w:val="24"/>
          <w:szCs w:val="24"/>
          <w:lang w:val="en-CA"/>
        </w:rPr>
      </w:pPr>
      <w:r w:rsidRPr="00F2305B">
        <w:rPr>
          <w:sz w:val="24"/>
          <w:szCs w:val="24"/>
          <w:lang w:val="en-CA"/>
        </w:rPr>
        <w:t xml:space="preserve">I especially remember Lucia, a young mother who lost her husband to illness. Despite her pain, she came to the community center every day with a smile, ready to learn and help others. One day I asked her how she managed to </w:t>
      </w:r>
      <w:r>
        <w:rPr>
          <w:sz w:val="24"/>
          <w:szCs w:val="24"/>
          <w:lang w:val="en-CA"/>
        </w:rPr>
        <w:t>remain</w:t>
      </w:r>
      <w:r w:rsidRPr="00F2305B">
        <w:rPr>
          <w:sz w:val="24"/>
          <w:szCs w:val="24"/>
          <w:lang w:val="en-CA"/>
        </w:rPr>
        <w:t xml:space="preserve"> so positive. She answered, “Hope is like a seed. Even if we don’t see the tree now, we know it will grow someday.”</w:t>
      </w:r>
    </w:p>
    <w:p w14:paraId="00C3E8F3" w14:textId="77777777" w:rsidR="00990E9F" w:rsidRPr="00F2305B" w:rsidRDefault="00990E9F" w:rsidP="00990E9F">
      <w:pPr>
        <w:spacing w:line="240" w:lineRule="auto"/>
        <w:jc w:val="both"/>
        <w:rPr>
          <w:sz w:val="24"/>
          <w:szCs w:val="24"/>
          <w:lang w:val="en-CA"/>
        </w:rPr>
      </w:pPr>
      <w:r w:rsidRPr="00F2305B">
        <w:rPr>
          <w:sz w:val="24"/>
          <w:szCs w:val="24"/>
          <w:lang w:val="en-CA"/>
        </w:rPr>
        <w:t>Her words touched me deeply. I understood that hope does not mean ignoring reality, but believing that, with effort and faith, things can get better. We started small projects: a community garden, classes for children, and health workshops. Little by little, the community began to change. The children smiled again and the adults started to dream of a better future.</w:t>
      </w:r>
    </w:p>
    <w:p w14:paraId="76CC6C2F" w14:textId="77777777" w:rsidR="00990E9F" w:rsidRPr="00F2305B" w:rsidRDefault="00990E9F" w:rsidP="00990E9F">
      <w:pPr>
        <w:spacing w:line="240" w:lineRule="auto"/>
        <w:jc w:val="both"/>
        <w:rPr>
          <w:sz w:val="24"/>
          <w:szCs w:val="24"/>
          <w:lang w:val="en-CA"/>
        </w:rPr>
      </w:pPr>
      <w:r w:rsidRPr="00F2305B">
        <w:rPr>
          <w:sz w:val="24"/>
          <w:szCs w:val="24"/>
          <w:lang w:val="en-CA"/>
        </w:rPr>
        <w:t>Today, I can say that hope is the engine of our mission. It helps us continue, even when things are difficult, and to believe that every small action can change lives. Here, hope is a gift that renews itself every day.</w:t>
      </w:r>
    </w:p>
    <w:p w14:paraId="1B5F47AF" w14:textId="77777777" w:rsidR="00990E9F" w:rsidRPr="00F2305B" w:rsidRDefault="00990E9F" w:rsidP="00990E9F">
      <w:pPr>
        <w:spacing w:line="240" w:lineRule="auto"/>
        <w:rPr>
          <w:sz w:val="24"/>
          <w:szCs w:val="24"/>
        </w:rPr>
      </w:pPr>
      <w:r>
        <w:rPr>
          <w:sz w:val="24"/>
          <w:szCs w:val="24"/>
        </w:rPr>
        <w:pict w14:anchorId="08014AB9">
          <v:rect id="_x0000_i1025" style="width:0;height:.75pt" o:hralign="center" o:hrstd="t" o:hr="t" fillcolor="#a0a0a0" stroked="f"/>
        </w:pict>
      </w:r>
    </w:p>
    <w:p w14:paraId="314DBF65" w14:textId="77777777" w:rsidR="00990E9F" w:rsidRPr="00F2305B" w:rsidRDefault="00990E9F" w:rsidP="00990E9F">
      <w:pPr>
        <w:spacing w:line="240" w:lineRule="auto"/>
        <w:rPr>
          <w:sz w:val="24"/>
          <w:szCs w:val="24"/>
        </w:rPr>
      </w:pPr>
      <w:proofErr w:type="spellStart"/>
      <w:r w:rsidRPr="00F2305B">
        <w:rPr>
          <w:sz w:val="24"/>
          <w:szCs w:val="24"/>
        </w:rPr>
        <w:t>Questions</w:t>
      </w:r>
      <w:proofErr w:type="spellEnd"/>
    </w:p>
    <w:p w14:paraId="0EB44FB9" w14:textId="77777777" w:rsidR="00990E9F" w:rsidRPr="00F2305B" w:rsidRDefault="00990E9F" w:rsidP="00990E9F">
      <w:pPr>
        <w:numPr>
          <w:ilvl w:val="0"/>
          <w:numId w:val="3"/>
        </w:numPr>
        <w:spacing w:line="240" w:lineRule="auto"/>
        <w:rPr>
          <w:sz w:val="24"/>
          <w:szCs w:val="24"/>
        </w:rPr>
      </w:pPr>
      <w:r w:rsidRPr="00F2305B">
        <w:rPr>
          <w:sz w:val="24"/>
          <w:szCs w:val="24"/>
          <w:lang w:val="en-CA"/>
        </w:rPr>
        <w:t>Where is Pablo García working as a missionary?</w:t>
      </w:r>
      <w:r w:rsidRPr="00F2305B">
        <w:rPr>
          <w:sz w:val="24"/>
          <w:szCs w:val="24"/>
          <w:lang w:val="en-CA"/>
        </w:rPr>
        <w:br/>
      </w:r>
      <w:r w:rsidRPr="00F2305B">
        <w:rPr>
          <w:sz w:val="24"/>
          <w:szCs w:val="24"/>
        </w:rPr>
        <w:t xml:space="preserve">A) </w:t>
      </w:r>
      <w:proofErr w:type="spellStart"/>
      <w:r w:rsidRPr="00F2305B">
        <w:rPr>
          <w:sz w:val="24"/>
          <w:szCs w:val="24"/>
        </w:rPr>
        <w:t>Brazil</w:t>
      </w:r>
      <w:proofErr w:type="spellEnd"/>
      <w:r w:rsidRPr="00F2305B">
        <w:rPr>
          <w:sz w:val="24"/>
          <w:szCs w:val="24"/>
        </w:rPr>
        <w:br/>
        <w:t>B) Mozambique</w:t>
      </w:r>
      <w:r w:rsidRPr="00F2305B">
        <w:rPr>
          <w:sz w:val="24"/>
          <w:szCs w:val="24"/>
        </w:rPr>
        <w:br/>
        <w:t xml:space="preserve">C) </w:t>
      </w:r>
      <w:proofErr w:type="spellStart"/>
      <w:r w:rsidRPr="00F2305B">
        <w:rPr>
          <w:sz w:val="24"/>
          <w:szCs w:val="24"/>
        </w:rPr>
        <w:t>Spain</w:t>
      </w:r>
      <w:proofErr w:type="spellEnd"/>
      <w:r w:rsidRPr="00F2305B">
        <w:rPr>
          <w:sz w:val="24"/>
          <w:szCs w:val="24"/>
        </w:rPr>
        <w:br/>
        <w:t>D) Sierra Leone</w:t>
      </w:r>
    </w:p>
    <w:p w14:paraId="3663315E" w14:textId="77777777" w:rsidR="00990E9F" w:rsidRPr="00F2305B" w:rsidRDefault="00990E9F" w:rsidP="00990E9F">
      <w:pPr>
        <w:numPr>
          <w:ilvl w:val="0"/>
          <w:numId w:val="3"/>
        </w:numPr>
        <w:spacing w:line="240" w:lineRule="auto"/>
        <w:rPr>
          <w:sz w:val="24"/>
          <w:szCs w:val="24"/>
          <w:lang w:val="en-CA"/>
        </w:rPr>
      </w:pPr>
      <w:r w:rsidRPr="00F2305B">
        <w:rPr>
          <w:sz w:val="24"/>
          <w:szCs w:val="24"/>
          <w:lang w:val="en-CA"/>
        </w:rPr>
        <w:t>What situation did Pablo find when he arrived?</w:t>
      </w:r>
      <w:r w:rsidRPr="00F2305B">
        <w:rPr>
          <w:sz w:val="24"/>
          <w:szCs w:val="24"/>
          <w:lang w:val="en-CA"/>
        </w:rPr>
        <w:br/>
        <w:t>A) A rich community</w:t>
      </w:r>
      <w:r w:rsidRPr="00F2305B">
        <w:rPr>
          <w:sz w:val="24"/>
          <w:szCs w:val="24"/>
          <w:lang w:val="en-CA"/>
        </w:rPr>
        <w:br/>
        <w:t>B) Many tourists</w:t>
      </w:r>
      <w:r w:rsidRPr="00F2305B">
        <w:rPr>
          <w:sz w:val="24"/>
          <w:szCs w:val="24"/>
          <w:lang w:val="en-CA"/>
        </w:rPr>
        <w:br/>
        <w:t>C) Extreme poverty and diseases</w:t>
      </w:r>
      <w:r w:rsidRPr="00F2305B">
        <w:rPr>
          <w:sz w:val="24"/>
          <w:szCs w:val="24"/>
          <w:lang w:val="en-CA"/>
        </w:rPr>
        <w:br/>
        <w:t>D) Modern hospitals</w:t>
      </w:r>
    </w:p>
    <w:p w14:paraId="1669AFBA" w14:textId="77777777" w:rsidR="00990E9F" w:rsidRPr="00F2305B" w:rsidRDefault="00990E9F" w:rsidP="00990E9F">
      <w:pPr>
        <w:numPr>
          <w:ilvl w:val="0"/>
          <w:numId w:val="3"/>
        </w:numPr>
        <w:spacing w:line="240" w:lineRule="auto"/>
        <w:rPr>
          <w:sz w:val="24"/>
          <w:szCs w:val="24"/>
          <w:lang w:val="en-CA"/>
        </w:rPr>
      </w:pPr>
      <w:r w:rsidRPr="00F2305B">
        <w:rPr>
          <w:sz w:val="24"/>
          <w:szCs w:val="24"/>
          <w:lang w:val="en-CA"/>
        </w:rPr>
        <w:t>Who is Lucia?</w:t>
      </w:r>
      <w:r w:rsidRPr="00F2305B">
        <w:rPr>
          <w:sz w:val="24"/>
          <w:szCs w:val="24"/>
          <w:lang w:val="en-CA"/>
        </w:rPr>
        <w:br/>
        <w:t>A) Pablo’s sister</w:t>
      </w:r>
      <w:r w:rsidRPr="00F2305B">
        <w:rPr>
          <w:sz w:val="24"/>
          <w:szCs w:val="24"/>
          <w:lang w:val="en-CA"/>
        </w:rPr>
        <w:br/>
        <w:t>B) A teacher</w:t>
      </w:r>
      <w:r w:rsidRPr="00F2305B">
        <w:rPr>
          <w:sz w:val="24"/>
          <w:szCs w:val="24"/>
          <w:lang w:val="en-CA"/>
        </w:rPr>
        <w:br/>
        <w:t>C) A young mother in the community</w:t>
      </w:r>
      <w:r w:rsidRPr="00F2305B">
        <w:rPr>
          <w:sz w:val="24"/>
          <w:szCs w:val="24"/>
          <w:lang w:val="en-CA"/>
        </w:rPr>
        <w:br/>
        <w:t>D) The local doctor</w:t>
      </w:r>
    </w:p>
    <w:p w14:paraId="6F873E78" w14:textId="77777777" w:rsidR="00990E9F" w:rsidRPr="00F2305B" w:rsidRDefault="00990E9F" w:rsidP="00990E9F">
      <w:pPr>
        <w:numPr>
          <w:ilvl w:val="0"/>
          <w:numId w:val="3"/>
        </w:numPr>
        <w:spacing w:line="240" w:lineRule="auto"/>
        <w:rPr>
          <w:sz w:val="24"/>
          <w:szCs w:val="24"/>
          <w:lang w:val="en-CA"/>
        </w:rPr>
      </w:pPr>
      <w:r w:rsidRPr="00F2305B">
        <w:rPr>
          <w:sz w:val="24"/>
          <w:szCs w:val="24"/>
          <w:lang w:val="en-CA"/>
        </w:rPr>
        <w:lastRenderedPageBreak/>
        <w:t>What does Lucia compare hope to?</w:t>
      </w:r>
      <w:r w:rsidRPr="00F2305B">
        <w:rPr>
          <w:sz w:val="24"/>
          <w:szCs w:val="24"/>
          <w:lang w:val="en-CA"/>
        </w:rPr>
        <w:br/>
        <w:t>A) A river</w:t>
      </w:r>
      <w:r w:rsidRPr="00F2305B">
        <w:rPr>
          <w:sz w:val="24"/>
          <w:szCs w:val="24"/>
          <w:lang w:val="en-CA"/>
        </w:rPr>
        <w:br/>
        <w:t>B) A seed</w:t>
      </w:r>
      <w:r w:rsidRPr="00F2305B">
        <w:rPr>
          <w:sz w:val="24"/>
          <w:szCs w:val="24"/>
          <w:lang w:val="en-CA"/>
        </w:rPr>
        <w:br/>
        <w:t>C) A house</w:t>
      </w:r>
      <w:r w:rsidRPr="00F2305B">
        <w:rPr>
          <w:sz w:val="24"/>
          <w:szCs w:val="24"/>
          <w:lang w:val="en-CA"/>
        </w:rPr>
        <w:br/>
        <w:t>D) A song</w:t>
      </w:r>
    </w:p>
    <w:p w14:paraId="327481DF" w14:textId="77777777" w:rsidR="00990E9F" w:rsidRPr="00F2305B" w:rsidRDefault="00990E9F" w:rsidP="00990E9F">
      <w:pPr>
        <w:numPr>
          <w:ilvl w:val="0"/>
          <w:numId w:val="3"/>
        </w:numPr>
        <w:spacing w:line="240" w:lineRule="auto"/>
        <w:rPr>
          <w:sz w:val="24"/>
          <w:szCs w:val="24"/>
          <w:lang w:val="en-CA"/>
        </w:rPr>
      </w:pPr>
      <w:r w:rsidRPr="00F2305B">
        <w:rPr>
          <w:sz w:val="24"/>
          <w:szCs w:val="24"/>
          <w:lang w:val="en-CA"/>
        </w:rPr>
        <w:t>What projects did Pablo and the community start?</w:t>
      </w:r>
      <w:r w:rsidRPr="00F2305B">
        <w:rPr>
          <w:sz w:val="24"/>
          <w:szCs w:val="24"/>
          <w:lang w:val="en-CA"/>
        </w:rPr>
        <w:br/>
        <w:t>A) A shopping center</w:t>
      </w:r>
      <w:r w:rsidRPr="00F2305B">
        <w:rPr>
          <w:sz w:val="24"/>
          <w:szCs w:val="24"/>
          <w:lang w:val="en-CA"/>
        </w:rPr>
        <w:br/>
        <w:t>B) A community garden, classes for children, and health workshops</w:t>
      </w:r>
      <w:r w:rsidRPr="00F2305B">
        <w:rPr>
          <w:sz w:val="24"/>
          <w:szCs w:val="24"/>
          <w:lang w:val="en-CA"/>
        </w:rPr>
        <w:br/>
        <w:t>C) A new road</w:t>
      </w:r>
      <w:r w:rsidRPr="00F2305B">
        <w:rPr>
          <w:sz w:val="24"/>
          <w:szCs w:val="24"/>
          <w:lang w:val="en-CA"/>
        </w:rPr>
        <w:br/>
        <w:t>D) A football team</w:t>
      </w:r>
    </w:p>
    <w:p w14:paraId="3AA720A7" w14:textId="77777777" w:rsidR="00990E9F" w:rsidRPr="00F2305B" w:rsidRDefault="00990E9F" w:rsidP="00990E9F">
      <w:pPr>
        <w:numPr>
          <w:ilvl w:val="0"/>
          <w:numId w:val="3"/>
        </w:numPr>
        <w:spacing w:line="240" w:lineRule="auto"/>
        <w:rPr>
          <w:sz w:val="24"/>
          <w:szCs w:val="24"/>
          <w:lang w:val="en-CA"/>
        </w:rPr>
      </w:pPr>
      <w:r w:rsidRPr="00F2305B">
        <w:rPr>
          <w:sz w:val="24"/>
          <w:szCs w:val="24"/>
          <w:lang w:val="en-CA"/>
        </w:rPr>
        <w:t>According to Pablo, what is the engine of their mission?</w:t>
      </w:r>
      <w:r w:rsidRPr="00F2305B">
        <w:rPr>
          <w:sz w:val="24"/>
          <w:szCs w:val="24"/>
          <w:lang w:val="en-CA"/>
        </w:rPr>
        <w:br/>
        <w:t>A) Money</w:t>
      </w:r>
      <w:r w:rsidRPr="00F2305B">
        <w:rPr>
          <w:sz w:val="24"/>
          <w:szCs w:val="24"/>
          <w:lang w:val="en-CA"/>
        </w:rPr>
        <w:br/>
        <w:t>B) Hope</w:t>
      </w:r>
      <w:r w:rsidRPr="00F2305B">
        <w:rPr>
          <w:sz w:val="24"/>
          <w:szCs w:val="24"/>
          <w:lang w:val="en-CA"/>
        </w:rPr>
        <w:br/>
        <w:t>C) Technology</w:t>
      </w:r>
      <w:r w:rsidRPr="00F2305B">
        <w:rPr>
          <w:sz w:val="24"/>
          <w:szCs w:val="24"/>
          <w:lang w:val="en-CA"/>
        </w:rPr>
        <w:br/>
        <w:t>D) Food</w:t>
      </w:r>
    </w:p>
    <w:p w14:paraId="389C7BF0" w14:textId="77777777" w:rsidR="00990E9F" w:rsidRPr="00F2305B" w:rsidRDefault="00990E9F" w:rsidP="00990E9F">
      <w:pPr>
        <w:pStyle w:val="Prrafodelista"/>
        <w:numPr>
          <w:ilvl w:val="0"/>
          <w:numId w:val="3"/>
        </w:numPr>
        <w:rPr>
          <w:rFonts w:ascii="Calibri" w:hAnsi="Calibri" w:cs="Calibri"/>
          <w:sz w:val="24"/>
          <w:szCs w:val="24"/>
          <w:lang w:val="en-CA"/>
        </w:rPr>
      </w:pPr>
      <w:r w:rsidRPr="00F2305B">
        <w:rPr>
          <w:rFonts w:ascii="Calibri" w:hAnsi="Calibri" w:cs="Calibri"/>
          <w:sz w:val="24"/>
          <w:szCs w:val="24"/>
          <w:lang w:val="en-CA"/>
        </w:rPr>
        <w:t>According to the text, what does hope help the missionaries to do?</w:t>
      </w:r>
      <w:r w:rsidRPr="00F2305B">
        <w:rPr>
          <w:rFonts w:ascii="Calibri" w:hAnsi="Calibri" w:cs="Calibri"/>
          <w:sz w:val="24"/>
          <w:szCs w:val="24"/>
          <w:lang w:val="en-CA"/>
        </w:rPr>
        <w:br/>
        <w:t>A) Forget about problems</w:t>
      </w:r>
      <w:r w:rsidRPr="00F2305B">
        <w:rPr>
          <w:rFonts w:ascii="Calibri" w:hAnsi="Calibri" w:cs="Calibri"/>
          <w:sz w:val="24"/>
          <w:szCs w:val="24"/>
          <w:lang w:val="en-CA"/>
        </w:rPr>
        <w:br/>
        <w:t>B) Continue their work even when it is difficult</w:t>
      </w:r>
      <w:r w:rsidRPr="00F2305B">
        <w:rPr>
          <w:rFonts w:ascii="Calibri" w:hAnsi="Calibri" w:cs="Calibri"/>
          <w:sz w:val="24"/>
          <w:szCs w:val="24"/>
          <w:lang w:val="en-CA"/>
        </w:rPr>
        <w:br/>
        <w:t>C) Travel to other countries</w:t>
      </w:r>
      <w:r w:rsidRPr="00F2305B">
        <w:rPr>
          <w:rFonts w:ascii="Calibri" w:hAnsi="Calibri" w:cs="Calibri"/>
          <w:sz w:val="24"/>
          <w:szCs w:val="24"/>
          <w:lang w:val="en-CA"/>
        </w:rPr>
        <w:br/>
        <w:t>D) Become famous</w:t>
      </w:r>
    </w:p>
    <w:p w14:paraId="664B74C9" w14:textId="77777777" w:rsidR="00990E9F" w:rsidRPr="00F2305B" w:rsidRDefault="00990E9F" w:rsidP="00990E9F">
      <w:pPr>
        <w:pStyle w:val="Prrafodelista"/>
        <w:rPr>
          <w:rFonts w:ascii="Calibri" w:hAnsi="Calibri" w:cs="Calibri"/>
          <w:sz w:val="24"/>
          <w:szCs w:val="24"/>
          <w:lang w:val="en-CA"/>
        </w:rPr>
      </w:pPr>
    </w:p>
    <w:p w14:paraId="77CC319C" w14:textId="77777777" w:rsidR="00990E9F" w:rsidRPr="00F2305B" w:rsidRDefault="00990E9F" w:rsidP="00990E9F">
      <w:pPr>
        <w:pStyle w:val="Prrafodelista"/>
        <w:numPr>
          <w:ilvl w:val="0"/>
          <w:numId w:val="3"/>
        </w:numPr>
        <w:spacing w:after="160" w:line="259" w:lineRule="auto"/>
        <w:rPr>
          <w:rFonts w:ascii="Calibri" w:hAnsi="Calibri" w:cs="Calibri"/>
          <w:sz w:val="20"/>
          <w:szCs w:val="20"/>
          <w:lang w:val="en-CA"/>
        </w:rPr>
      </w:pPr>
      <w:r w:rsidRPr="00F2305B">
        <w:rPr>
          <w:rFonts w:ascii="Calibri" w:hAnsi="Calibri" w:cs="Calibri"/>
          <w:sz w:val="24"/>
          <w:szCs w:val="24"/>
          <w:lang w:val="en-CA"/>
        </w:rPr>
        <w:t>How is hope described at the end of the testimony?</w:t>
      </w:r>
      <w:r w:rsidRPr="00F2305B">
        <w:rPr>
          <w:rFonts w:ascii="Calibri" w:hAnsi="Calibri" w:cs="Calibri"/>
          <w:sz w:val="24"/>
          <w:szCs w:val="24"/>
          <w:lang w:val="en-CA"/>
        </w:rPr>
        <w:br/>
        <w:t>A) As something expensive</w:t>
      </w:r>
      <w:r w:rsidRPr="00F2305B">
        <w:rPr>
          <w:rFonts w:ascii="Calibri" w:hAnsi="Calibri" w:cs="Calibri"/>
          <w:sz w:val="24"/>
          <w:szCs w:val="24"/>
          <w:lang w:val="en-CA"/>
        </w:rPr>
        <w:br/>
        <w:t>B) As a daily gift</w:t>
      </w:r>
      <w:r w:rsidRPr="00F2305B">
        <w:rPr>
          <w:rFonts w:ascii="Calibri" w:hAnsi="Calibri" w:cs="Calibri"/>
          <w:sz w:val="24"/>
          <w:szCs w:val="24"/>
          <w:lang w:val="en-CA"/>
        </w:rPr>
        <w:br/>
        <w:t>C) As a big challenge</w:t>
      </w:r>
      <w:r w:rsidRPr="00F2305B">
        <w:rPr>
          <w:rFonts w:ascii="Calibri" w:hAnsi="Calibri" w:cs="Calibri"/>
          <w:sz w:val="24"/>
          <w:szCs w:val="24"/>
          <w:lang w:val="en-CA"/>
        </w:rPr>
        <w:br/>
        <w:t>D) As a secret plan</w:t>
      </w:r>
    </w:p>
    <w:p w14:paraId="2D2EB14E" w14:textId="77777777" w:rsidR="002E169F" w:rsidRDefault="002E169F">
      <w:pPr>
        <w:spacing w:line="240" w:lineRule="auto"/>
        <w:jc w:val="both"/>
        <w:rPr>
          <w:sz w:val="24"/>
          <w:szCs w:val="24"/>
        </w:rPr>
      </w:pPr>
    </w:p>
    <w:p w14:paraId="024791B0" w14:textId="77777777" w:rsidR="002E169F" w:rsidRDefault="002E169F">
      <w:pPr>
        <w:spacing w:line="240" w:lineRule="auto"/>
        <w:rPr>
          <w:b/>
          <w:sz w:val="28"/>
          <w:szCs w:val="28"/>
        </w:rPr>
      </w:pPr>
    </w:p>
    <w:p w14:paraId="0EACB3FA" w14:textId="77777777" w:rsidR="002E169F" w:rsidRDefault="002E169F">
      <w:pPr>
        <w:spacing w:line="240" w:lineRule="auto"/>
        <w:rPr>
          <w:b/>
          <w:sz w:val="28"/>
          <w:szCs w:val="28"/>
        </w:rPr>
      </w:pPr>
    </w:p>
    <w:sectPr w:rsidR="002E169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70DC1"/>
    <w:multiLevelType w:val="multilevel"/>
    <w:tmpl w:val="9C1A3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F484A64"/>
    <w:multiLevelType w:val="multilevel"/>
    <w:tmpl w:val="2D9C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A04AC"/>
    <w:multiLevelType w:val="multilevel"/>
    <w:tmpl w:val="F7EC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9F"/>
    <w:rsid w:val="002E169F"/>
    <w:rsid w:val="00990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9F3E"/>
  <w15:docId w15:val="{343C1840-36FC-4105-9A6C-069756CA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5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A51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170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46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0D45"/>
    <w:pPr>
      <w:spacing w:after="0" w:line="276" w:lineRule="auto"/>
      <w:ind w:left="720"/>
      <w:contextualSpacing/>
    </w:pPr>
    <w:rPr>
      <w:rFonts w:ascii="Arial" w:eastAsia="Arial" w:hAnsi="Arial" w:cs="Arial"/>
      <w:lang w:val="es"/>
    </w:rPr>
  </w:style>
  <w:style w:type="paragraph" w:customStyle="1" w:styleId="parrafo2">
    <w:name w:val="parrafo_2"/>
    <w:basedOn w:val="Normal"/>
    <w:rsid w:val="0009511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83150"/>
    <w:rPr>
      <w:color w:val="0563C1" w:themeColor="hyperlink"/>
      <w:u w:val="single"/>
    </w:rPr>
  </w:style>
  <w:style w:type="character" w:styleId="Mencinsinresolver">
    <w:name w:val="Unresolved Mention"/>
    <w:basedOn w:val="Fuentedeprrafopredeter"/>
    <w:uiPriority w:val="99"/>
    <w:semiHidden/>
    <w:unhideWhenUsed/>
    <w:rsid w:val="00583150"/>
    <w:rPr>
      <w:color w:val="605E5C"/>
      <w:shd w:val="clear" w:color="auto" w:fill="E1DFDD"/>
    </w:rPr>
  </w:style>
  <w:style w:type="paragraph" w:customStyle="1" w:styleId="parrafo">
    <w:name w:val="parrafo"/>
    <w:basedOn w:val="Normal"/>
    <w:rsid w:val="002435DB"/>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01527"/>
    <w:rPr>
      <w:sz w:val="16"/>
      <w:szCs w:val="16"/>
    </w:rPr>
  </w:style>
  <w:style w:type="paragraph" w:styleId="Textocomentario">
    <w:name w:val="annotation text"/>
    <w:basedOn w:val="Normal"/>
    <w:link w:val="TextocomentarioCar"/>
    <w:uiPriority w:val="99"/>
    <w:semiHidden/>
    <w:unhideWhenUsed/>
    <w:rsid w:val="002015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1527"/>
    <w:rPr>
      <w:sz w:val="20"/>
      <w:szCs w:val="20"/>
    </w:rPr>
  </w:style>
  <w:style w:type="paragraph" w:styleId="Asuntodelcomentario">
    <w:name w:val="annotation subject"/>
    <w:basedOn w:val="Textocomentario"/>
    <w:next w:val="Textocomentario"/>
    <w:link w:val="AsuntodelcomentarioCar"/>
    <w:uiPriority w:val="99"/>
    <w:semiHidden/>
    <w:unhideWhenUsed/>
    <w:rsid w:val="00201527"/>
    <w:rPr>
      <w:b/>
      <w:bCs/>
    </w:rPr>
  </w:style>
  <w:style w:type="character" w:customStyle="1" w:styleId="AsuntodelcomentarioCar">
    <w:name w:val="Asunto del comentario Car"/>
    <w:basedOn w:val="TextocomentarioCar"/>
    <w:link w:val="Asuntodelcomentario"/>
    <w:uiPriority w:val="99"/>
    <w:semiHidden/>
    <w:rsid w:val="00201527"/>
    <w:rPr>
      <w:b/>
      <w:bCs/>
      <w:sz w:val="20"/>
      <w:szCs w:val="20"/>
    </w:rPr>
  </w:style>
  <w:style w:type="character" w:styleId="Hipervnculovisitado">
    <w:name w:val="FollowedHyperlink"/>
    <w:basedOn w:val="Fuentedeprrafopredeter"/>
    <w:uiPriority w:val="99"/>
    <w:semiHidden/>
    <w:unhideWhenUsed/>
    <w:rsid w:val="005A4D14"/>
    <w:rPr>
      <w:color w:val="954F72" w:themeColor="followedHyperlink"/>
      <w:u w:val="single"/>
    </w:rPr>
  </w:style>
  <w:style w:type="paragraph" w:customStyle="1" w:styleId="trt0xe">
    <w:name w:val="trt0xe"/>
    <w:basedOn w:val="Normal"/>
    <w:rsid w:val="00883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170CF7"/>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170CF7"/>
    <w:rPr>
      <w:b/>
      <w:bCs/>
    </w:rPr>
  </w:style>
  <w:style w:type="paragraph" w:customStyle="1" w:styleId="ta-justify">
    <w:name w:val="ta-justify"/>
    <w:basedOn w:val="Normal"/>
    <w:rsid w:val="00716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5E8B"/>
    <w:pPr>
      <w:autoSpaceDE w:val="0"/>
      <w:autoSpaceDN w:val="0"/>
      <w:adjustRightInd w:val="0"/>
      <w:spacing w:after="0" w:line="240" w:lineRule="auto"/>
    </w:pPr>
    <w:rPr>
      <w:rFonts w:ascii="Arimo" w:hAnsi="Arimo" w:cs="Arimo"/>
      <w:color w:val="000000"/>
      <w:sz w:val="24"/>
      <w:szCs w:val="24"/>
    </w:rPr>
  </w:style>
  <w:style w:type="character" w:customStyle="1" w:styleId="Ttulo1Car">
    <w:name w:val="Título 1 Car"/>
    <w:basedOn w:val="Fuentedeprrafopredeter"/>
    <w:link w:val="Ttulo1"/>
    <w:uiPriority w:val="9"/>
    <w:rsid w:val="004A518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A5188"/>
    <w:rPr>
      <w:rFonts w:asciiTheme="majorHAnsi" w:eastAsiaTheme="majorEastAsia" w:hAnsiTheme="majorHAnsi" w:cstheme="majorBidi"/>
      <w:color w:val="2F5496" w:themeColor="accent1" w:themeShade="BF"/>
      <w:sz w:val="26"/>
      <w:szCs w:val="26"/>
    </w:rPr>
  </w:style>
  <w:style w:type="paragraph" w:customStyle="1" w:styleId="my-0">
    <w:name w:val="my-0"/>
    <w:basedOn w:val="Normal"/>
    <w:rsid w:val="00A4309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Ms+Wat9rRj/pAfCtTVzwtiGuQ==">CgMxLjA4AHIhMWtONjhIZm80cG8zZlp4NTRfbWhDNGJsSUJwdG1sWk5y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5418</Characters>
  <Application>Microsoft Office Word</Application>
  <DocSecurity>0</DocSecurity>
  <Lines>45</Lines>
  <Paragraphs>12</Paragraphs>
  <ScaleCrop>false</ScaleCrop>
  <Company>Integra Informacion y Comunicacion SL</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Roura Javier, Antonio</dc:creator>
  <cp:lastModifiedBy>Ana Fernández</cp:lastModifiedBy>
  <cp:revision>2</cp:revision>
  <dcterms:created xsi:type="dcterms:W3CDTF">2025-09-22T11:24:00Z</dcterms:created>
  <dcterms:modified xsi:type="dcterms:W3CDTF">2025-09-22T11:24:00Z</dcterms:modified>
</cp:coreProperties>
</file>